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3AAF" w:rsidRPr="007B37D6" w:rsidRDefault="003E3AAF" w:rsidP="003E3AAF">
      <w:pPr>
        <w:pStyle w:val="a5"/>
        <w:jc w:val="right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</w:r>
      <w:r w:rsidRPr="007B37D6">
        <w:rPr>
          <w:rFonts w:ascii="Times New Roman" w:hAnsi="Times New Roman"/>
          <w:b/>
          <w:sz w:val="24"/>
          <w:szCs w:val="24"/>
        </w:rPr>
        <w:tab/>
        <w:t xml:space="preserve">Приложение № </w:t>
      </w:r>
      <w:r w:rsidRPr="007B37D6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7B37D6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Pr="007B37D6">
        <w:rPr>
          <w:rFonts w:ascii="Times New Roman" w:hAnsi="Times New Roman"/>
          <w:b/>
          <w:sz w:val="24"/>
          <w:szCs w:val="24"/>
        </w:rPr>
      </w:r>
      <w:r w:rsidRPr="007B37D6">
        <w:rPr>
          <w:rFonts w:ascii="Times New Roman" w:hAnsi="Times New Roman"/>
          <w:b/>
          <w:sz w:val="24"/>
          <w:szCs w:val="24"/>
        </w:rPr>
        <w:fldChar w:fldCharType="separate"/>
      </w:r>
      <w:r w:rsidRPr="007B37D6">
        <w:rPr>
          <w:rFonts w:ascii="Times New Roman" w:hAnsi="Times New Roman"/>
          <w:b/>
          <w:sz w:val="24"/>
          <w:szCs w:val="24"/>
        </w:rPr>
        <w:t>&lt;Номер&gt;</w:t>
      </w:r>
      <w:r w:rsidRPr="007B37D6">
        <w:rPr>
          <w:rFonts w:ascii="Times New Roman" w:hAnsi="Times New Roman"/>
          <w:b/>
          <w:sz w:val="24"/>
          <w:szCs w:val="24"/>
        </w:rPr>
        <w:fldChar w:fldCharType="end"/>
      </w:r>
    </w:p>
    <w:p w:rsidR="003E3AAF" w:rsidRPr="007B37D6" w:rsidRDefault="003E3AAF" w:rsidP="003E3AAF">
      <w:pPr>
        <w:jc w:val="right"/>
        <w:rPr>
          <w:szCs w:val="24"/>
        </w:rPr>
      </w:pPr>
      <w:r w:rsidRPr="007B37D6">
        <w:rPr>
          <w:szCs w:val="24"/>
        </w:rPr>
        <w:t xml:space="preserve">к </w:t>
      </w:r>
      <w:r w:rsidR="00D46382">
        <w:rPr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Договору"/>
            </w:textInput>
          </w:ffData>
        </w:fldChar>
      </w:r>
      <w:bookmarkStart w:id="0" w:name="ТекстовоеПоле6"/>
      <w:r w:rsidR="00D46382">
        <w:rPr>
          <w:szCs w:val="24"/>
        </w:rPr>
        <w:instrText xml:space="preserve"> FORMTEXT </w:instrText>
      </w:r>
      <w:r w:rsidR="00D46382">
        <w:rPr>
          <w:szCs w:val="24"/>
        </w:rPr>
      </w:r>
      <w:r w:rsidR="00D46382">
        <w:rPr>
          <w:szCs w:val="24"/>
        </w:rPr>
        <w:fldChar w:fldCharType="separate"/>
      </w:r>
      <w:r w:rsidR="00D46382">
        <w:rPr>
          <w:noProof/>
          <w:szCs w:val="24"/>
        </w:rPr>
        <w:t>Договору</w:t>
      </w:r>
      <w:r w:rsidR="00D46382">
        <w:rPr>
          <w:szCs w:val="24"/>
        </w:rPr>
        <w:fldChar w:fldCharType="end"/>
      </w:r>
      <w:bookmarkEnd w:id="0"/>
      <w:r w:rsidRPr="007B37D6">
        <w:rPr>
          <w:szCs w:val="24"/>
        </w:rPr>
        <w:t xml:space="preserve"> </w:t>
      </w:r>
      <w:r w:rsidRPr="007B37D6">
        <w:rPr>
          <w:szCs w:val="24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r w:rsidRPr="007B37D6">
        <w:rPr>
          <w:szCs w:val="24"/>
        </w:rPr>
        <w:instrText xml:space="preserve"> FORMTEXT </w:instrText>
      </w:r>
      <w:r w:rsidRPr="007B37D6">
        <w:rPr>
          <w:szCs w:val="24"/>
        </w:rPr>
      </w:r>
      <w:r w:rsidRPr="007B37D6">
        <w:rPr>
          <w:szCs w:val="24"/>
        </w:rPr>
        <w:fldChar w:fldCharType="separate"/>
      </w:r>
      <w:r w:rsidRPr="007B37D6">
        <w:rPr>
          <w:szCs w:val="24"/>
        </w:rPr>
        <w:t>&lt;Название&gt;</w:t>
      </w:r>
      <w:r w:rsidRPr="007B37D6">
        <w:rPr>
          <w:szCs w:val="24"/>
        </w:rPr>
        <w:fldChar w:fldCharType="end"/>
      </w:r>
    </w:p>
    <w:p w:rsidR="003E3AAF" w:rsidRPr="007B37D6" w:rsidRDefault="003E3AAF" w:rsidP="003E3AAF">
      <w:pPr>
        <w:jc w:val="right"/>
        <w:rPr>
          <w:szCs w:val="24"/>
        </w:rPr>
      </w:pPr>
      <w:r w:rsidRPr="007B37D6">
        <w:rPr>
          <w:szCs w:val="24"/>
        </w:rPr>
        <w:t>от «</w:t>
      </w:r>
      <w:r w:rsidRPr="007B37D6">
        <w:rPr>
          <w:szCs w:val="24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r w:rsidRPr="007B37D6">
        <w:rPr>
          <w:szCs w:val="24"/>
        </w:rPr>
        <w:instrText xml:space="preserve"> FORMTEXT </w:instrText>
      </w:r>
      <w:r w:rsidRPr="007B37D6">
        <w:rPr>
          <w:szCs w:val="24"/>
        </w:rPr>
      </w:r>
      <w:r w:rsidRPr="007B37D6">
        <w:rPr>
          <w:szCs w:val="24"/>
        </w:rPr>
        <w:fldChar w:fldCharType="separate"/>
      </w:r>
      <w:r w:rsidRPr="007B37D6">
        <w:rPr>
          <w:szCs w:val="24"/>
        </w:rPr>
        <w:t>&lt;День&gt;</w:t>
      </w:r>
      <w:r w:rsidRPr="007B37D6">
        <w:rPr>
          <w:szCs w:val="24"/>
        </w:rPr>
        <w:fldChar w:fldCharType="end"/>
      </w:r>
      <w:r w:rsidRPr="007B37D6">
        <w:rPr>
          <w:szCs w:val="24"/>
        </w:rPr>
        <w:t>»</w:t>
      </w:r>
      <w:r w:rsidRPr="007B37D6">
        <w:rPr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r w:rsidRPr="007B37D6">
        <w:rPr>
          <w:szCs w:val="24"/>
        </w:rPr>
        <w:instrText xml:space="preserve"> FORMTEXT </w:instrText>
      </w:r>
      <w:r w:rsidRPr="007B37D6">
        <w:rPr>
          <w:szCs w:val="24"/>
        </w:rPr>
      </w:r>
      <w:r w:rsidRPr="007B37D6">
        <w:rPr>
          <w:szCs w:val="24"/>
        </w:rPr>
        <w:fldChar w:fldCharType="separate"/>
      </w:r>
      <w:r w:rsidRPr="007B37D6">
        <w:rPr>
          <w:szCs w:val="24"/>
        </w:rPr>
        <w:t>&lt;Месяц&gt;</w:t>
      </w:r>
      <w:r w:rsidRPr="007B37D6">
        <w:rPr>
          <w:szCs w:val="24"/>
        </w:rPr>
        <w:fldChar w:fldCharType="end"/>
      </w:r>
      <w:r w:rsidRPr="007B37D6">
        <w:rPr>
          <w:szCs w:val="24"/>
        </w:rPr>
        <w:t>20</w:t>
      </w:r>
      <w:r w:rsidRPr="007B37D6">
        <w:rPr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r w:rsidRPr="007B37D6">
        <w:rPr>
          <w:szCs w:val="24"/>
        </w:rPr>
        <w:instrText xml:space="preserve"> FORMTEXT </w:instrText>
      </w:r>
      <w:r w:rsidRPr="007B37D6">
        <w:rPr>
          <w:szCs w:val="24"/>
        </w:rPr>
      </w:r>
      <w:r w:rsidRPr="007B37D6">
        <w:rPr>
          <w:szCs w:val="24"/>
        </w:rPr>
        <w:fldChar w:fldCharType="separate"/>
      </w:r>
      <w:r w:rsidRPr="007B37D6">
        <w:rPr>
          <w:szCs w:val="24"/>
        </w:rPr>
        <w:t>&lt;Год&gt;</w:t>
      </w:r>
      <w:r w:rsidRPr="007B37D6">
        <w:rPr>
          <w:szCs w:val="24"/>
        </w:rPr>
        <w:fldChar w:fldCharType="end"/>
      </w:r>
      <w:r w:rsidRPr="007B37D6">
        <w:rPr>
          <w:szCs w:val="24"/>
        </w:rPr>
        <w:t>г.</w:t>
      </w:r>
    </w:p>
    <w:p w:rsidR="003E3AAF" w:rsidRPr="007B37D6" w:rsidRDefault="003E3AAF" w:rsidP="009C7BC3">
      <w:pPr>
        <w:pStyle w:val="a5"/>
        <w:ind w:left="6379"/>
        <w:jc w:val="right"/>
        <w:rPr>
          <w:rFonts w:ascii="Times New Roman" w:hAnsi="Times New Roman"/>
          <w:sz w:val="24"/>
          <w:szCs w:val="24"/>
        </w:rPr>
      </w:pPr>
      <w:r w:rsidRPr="007B37D6">
        <w:rPr>
          <w:rFonts w:ascii="Times New Roman" w:hAnsi="Times New Roman"/>
          <w:sz w:val="24"/>
          <w:szCs w:val="24"/>
        </w:rPr>
        <w:t>№</w:t>
      </w:r>
      <w:r w:rsidRPr="007B37D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r w:rsidRPr="007B37D6">
        <w:rPr>
          <w:rFonts w:ascii="Times New Roman" w:hAnsi="Times New Roman"/>
          <w:sz w:val="24"/>
          <w:szCs w:val="24"/>
        </w:rPr>
        <w:instrText xml:space="preserve"> FORMTEXT </w:instrText>
      </w:r>
      <w:r w:rsidRPr="007B37D6">
        <w:rPr>
          <w:rFonts w:ascii="Times New Roman" w:hAnsi="Times New Roman"/>
          <w:sz w:val="24"/>
          <w:szCs w:val="24"/>
        </w:rPr>
      </w:r>
      <w:r w:rsidRPr="007B37D6">
        <w:rPr>
          <w:rFonts w:ascii="Times New Roman" w:hAnsi="Times New Roman"/>
          <w:sz w:val="24"/>
          <w:szCs w:val="24"/>
        </w:rPr>
        <w:fldChar w:fldCharType="separate"/>
      </w:r>
      <w:r w:rsidRPr="007B37D6">
        <w:rPr>
          <w:rFonts w:ascii="Times New Roman" w:hAnsi="Times New Roman"/>
          <w:sz w:val="24"/>
          <w:szCs w:val="24"/>
        </w:rPr>
        <w:t>&lt;Номер&gt;</w:t>
      </w:r>
      <w:r w:rsidRPr="007B37D6">
        <w:rPr>
          <w:rFonts w:ascii="Times New Roman" w:hAnsi="Times New Roman"/>
          <w:sz w:val="24"/>
          <w:szCs w:val="24"/>
        </w:rPr>
        <w:fldChar w:fldCharType="end"/>
      </w:r>
    </w:p>
    <w:p w:rsidR="003E3AAF" w:rsidRPr="007B37D6" w:rsidRDefault="003E3AAF" w:rsidP="003E3AAF">
      <w:pPr>
        <w:rPr>
          <w:szCs w:val="24"/>
        </w:rPr>
      </w:pPr>
    </w:p>
    <w:p w:rsidR="00E55BEA" w:rsidRPr="007B37D6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СОГЛАШЕНИЕ</w:t>
      </w:r>
    </w:p>
    <w:p w:rsidR="00E55BEA" w:rsidRPr="007B37D6" w:rsidRDefault="00E55BEA" w:rsidP="0074661E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 w:rsidRPr="007B37D6">
        <w:rPr>
          <w:rFonts w:ascii="Times New Roman" w:hAnsi="Times New Roman"/>
          <w:b/>
          <w:sz w:val="24"/>
          <w:szCs w:val="24"/>
        </w:rPr>
        <w:t>о применении оговорок</w:t>
      </w:r>
    </w:p>
    <w:p w:rsidR="00E55BEA" w:rsidRPr="007B37D6" w:rsidRDefault="00E55BEA" w:rsidP="0074661E">
      <w:pPr>
        <w:suppressAutoHyphens/>
        <w:spacing w:line="276" w:lineRule="auto"/>
        <w:ind w:firstLine="720"/>
        <w:jc w:val="center"/>
        <w:rPr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34"/>
        <w:gridCol w:w="7121"/>
      </w:tblGrid>
      <w:tr w:rsidR="00E55BEA" w:rsidRPr="007B37D6" w:rsidTr="007B37D6">
        <w:tc>
          <w:tcPr>
            <w:tcW w:w="9464" w:type="dxa"/>
            <w:gridSpan w:val="2"/>
          </w:tcPr>
          <w:p w:rsidR="0074661E" w:rsidRPr="007B37D6" w:rsidRDefault="0074661E" w:rsidP="00A01C47">
            <w:pPr>
              <w:suppressAutoHyphens/>
              <w:spacing w:before="120" w:after="120" w:line="276" w:lineRule="auto"/>
              <w:jc w:val="center"/>
              <w:rPr>
                <w:szCs w:val="24"/>
              </w:rPr>
            </w:pPr>
          </w:p>
          <w:p w:rsidR="00E55BEA" w:rsidRPr="007B37D6" w:rsidRDefault="00E55BEA" w:rsidP="007B37D6">
            <w:pPr>
              <w:suppressAutoHyphens/>
              <w:spacing w:before="120" w:after="120" w:line="276" w:lineRule="auto"/>
              <w:ind w:left="4111"/>
              <w:rPr>
                <w:szCs w:val="24"/>
              </w:rPr>
            </w:pPr>
            <w:r w:rsidRPr="007B37D6">
              <w:rPr>
                <w:szCs w:val="24"/>
                <w:lang w:val="en-US"/>
              </w:rPr>
              <w:t>Содержание</w:t>
            </w:r>
          </w:p>
        </w:tc>
      </w:tr>
      <w:tr w:rsidR="00E55BEA" w:rsidRPr="007B37D6" w:rsidTr="007B37D6">
        <w:tc>
          <w:tcPr>
            <w:tcW w:w="2235" w:type="dxa"/>
          </w:tcPr>
          <w:p w:rsidR="00E55BEA" w:rsidRPr="007B37D6" w:rsidRDefault="00E55BEA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bookmarkStart w:id="1" w:name="CONTENT"/>
          </w:p>
        </w:tc>
        <w:tc>
          <w:tcPr>
            <w:tcW w:w="7229" w:type="dxa"/>
          </w:tcPr>
          <w:p w:rsidR="00E55BEA" w:rsidRPr="007B37D6" w:rsidRDefault="00272894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 w:rsidRPr="007B37D6">
              <w:rPr>
                <w:szCs w:val="24"/>
              </w:rPr>
              <w:t>Определения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Pr="007B37D6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№1</w:t>
            </w:r>
          </w:p>
        </w:tc>
        <w:tc>
          <w:tcPr>
            <w:tcW w:w="7229" w:type="dxa"/>
          </w:tcPr>
          <w:p w:rsidR="00BB7701" w:rsidRPr="007B37D6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Антикоррупционная оговорка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№2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о сохранности сведений конфиденциального характера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№3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Оговорка о взаимодействии сторон при ЭДО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1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1 Информация о цепочке собственников.docx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2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2 Согласие на обработку ПДн.docx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Приложение №  3</w:t>
            </w: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Форма акта приема-передачи конфиденциальной информации.docx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Заключительные положения</w:t>
            </w:r>
          </w:p>
        </w:tc>
      </w:tr>
      <w:tr w:rsidR="00BB7701" w:rsidRPr="007B37D6" w:rsidTr="007B37D6">
        <w:tc>
          <w:tcPr>
            <w:tcW w:w="2235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</w:p>
        </w:tc>
        <w:tc>
          <w:tcPr>
            <w:tcW w:w="7229" w:type="dxa"/>
          </w:tcPr>
          <w:p w:rsidR="00BB7701" w:rsidRDefault="00BB7701" w:rsidP="00A01C47">
            <w:pPr>
              <w:suppressAutoHyphens/>
              <w:spacing w:line="276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Подписи сторон</w:t>
            </w:r>
          </w:p>
        </w:tc>
      </w:tr>
      <w:bookmarkEnd w:id="1"/>
    </w:tbl>
    <w:p w:rsidR="00E55BEA" w:rsidRPr="007B37D6" w:rsidRDefault="00E55BEA">
      <w:pPr>
        <w:spacing w:after="160" w:line="259" w:lineRule="auto"/>
        <w:rPr>
          <w:szCs w:val="24"/>
        </w:rPr>
      </w:pPr>
      <w:r w:rsidRPr="007B37D6">
        <w:rPr>
          <w:szCs w:val="24"/>
        </w:rPr>
        <w:br w:type="page"/>
      </w:r>
    </w:p>
    <w:p w:rsidR="00E55BEA" w:rsidRPr="007B37D6" w:rsidRDefault="00E55BEA" w:rsidP="00AE0D9D">
      <w:pPr>
        <w:keepNext/>
        <w:keepLines/>
        <w:spacing w:line="276" w:lineRule="auto"/>
        <w:jc w:val="center"/>
        <w:outlineLvl w:val="1"/>
        <w:rPr>
          <w:b/>
          <w:bCs/>
          <w:szCs w:val="24"/>
          <w:lang w:eastAsia="en-US"/>
        </w:rPr>
      </w:pPr>
      <w:r w:rsidRPr="007B37D6">
        <w:rPr>
          <w:b/>
          <w:bCs/>
          <w:szCs w:val="24"/>
          <w:lang w:eastAsia="en-US"/>
        </w:rPr>
        <w:lastRenderedPageBreak/>
        <w:t>ОПРЕДЕЛЕНИЯ</w:t>
      </w:r>
    </w:p>
    <w:p w:rsidR="00AE0D9D" w:rsidRPr="007B37D6" w:rsidRDefault="00AE0D9D" w:rsidP="004353A2">
      <w:pPr>
        <w:keepNext/>
        <w:keepLines/>
        <w:spacing w:line="276" w:lineRule="auto"/>
        <w:jc w:val="center"/>
        <w:rPr>
          <w:b/>
          <w:bCs/>
          <w:szCs w:val="24"/>
          <w:lang w:eastAsia="en-US"/>
        </w:rPr>
      </w:pPr>
    </w:p>
    <w:p w:rsidR="00BB7701" w:rsidRPr="00E2674D" w:rsidRDefault="00BB7701" w:rsidP="00BB7701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9"/>
            <w:enabled/>
            <w:calcOnExit w:val="0"/>
            <w:textInput>
              <w:default w:val="ДОГОВОР"/>
            </w:textInput>
          </w:ffData>
        </w:fldChar>
      </w:r>
      <w:bookmarkStart w:id="2" w:name="ТекстовоеПоле9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</w:t>
      </w:r>
      <w:r>
        <w:rPr>
          <w:rFonts w:cs="Calibri"/>
        </w:rPr>
        <w:fldChar w:fldCharType="end"/>
      </w:r>
      <w:bookmarkEnd w:id="2"/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10"/>
            <w:enabled/>
            <w:calcOnExit w:val="0"/>
            <w:textInput>
              <w:default w:val="ДОГОВОР"/>
            </w:textInput>
          </w:ffData>
        </w:fldChar>
      </w:r>
      <w:bookmarkStart w:id="3" w:name="ТекстовоеПоле10"/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</w:t>
      </w:r>
      <w:r>
        <w:rPr>
          <w:rFonts w:cs="Calibri"/>
        </w:rPr>
        <w:fldChar w:fldCharType="end"/>
      </w:r>
      <w:bookmarkEnd w:id="3"/>
      <w:r w:rsidRPr="00E2674D">
        <w:rPr>
          <w:rFonts w:cs="Calibri"/>
        </w:rPr>
        <w:t xml:space="preserve"> </w:t>
      </w:r>
      <w:r w:rsidRPr="00E2674D">
        <w:rPr>
          <w:rFonts w:cs="Calibri"/>
        </w:rPr>
        <w:fldChar w:fldCharType="begin">
          <w:ffData>
            <w:name w:val="ТекстовоеПоле1"/>
            <w:enabled/>
            <w:calcOnExit w:val="0"/>
            <w:textInput>
              <w:default w:val="&lt;Название&gt;"/>
            </w:textInput>
          </w:ffData>
        </w:fldChar>
      </w:r>
      <w:bookmarkStart w:id="4" w:name="ТекстовоеПоле1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&lt;Название&gt;</w:t>
      </w:r>
      <w:r w:rsidRPr="00E2674D">
        <w:rPr>
          <w:rFonts w:cs="Calibri"/>
        </w:rPr>
        <w:fldChar w:fldCharType="end"/>
      </w:r>
      <w:bookmarkEnd w:id="4"/>
      <w:r w:rsidRPr="00E2674D">
        <w:rPr>
          <w:rFonts w:cs="Calibri"/>
        </w:rPr>
        <w:t xml:space="preserve"> от «</w:t>
      </w:r>
      <w:r w:rsidRPr="00E2674D">
        <w:rPr>
          <w:rFonts w:cs="Calibri"/>
        </w:rPr>
        <w:fldChar w:fldCharType="begin">
          <w:ffData>
            <w:name w:val="ТекстовоеПоле2"/>
            <w:enabled/>
            <w:calcOnExit w:val="0"/>
            <w:textInput>
              <w:default w:val="&lt;День&gt;"/>
            </w:textInput>
          </w:ffData>
        </w:fldChar>
      </w:r>
      <w:bookmarkStart w:id="5" w:name="ТекстовоеПоле2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&lt;День&gt;</w:t>
      </w:r>
      <w:r w:rsidRPr="00E2674D">
        <w:rPr>
          <w:rFonts w:cs="Calibri"/>
        </w:rPr>
        <w:fldChar w:fldCharType="end"/>
      </w:r>
      <w:bookmarkEnd w:id="5"/>
      <w:r w:rsidRPr="00E2674D">
        <w:rPr>
          <w:rFonts w:cs="Calibri"/>
        </w:rPr>
        <w:t>»</w:t>
      </w:r>
      <w:r w:rsidRPr="00E2674D">
        <w:rPr>
          <w:rFonts w:cs="Calibri"/>
        </w:rPr>
        <w:fldChar w:fldCharType="begin">
          <w:ffData>
            <w:name w:val="ТекстовоеПоле3"/>
            <w:enabled/>
            <w:calcOnExit w:val="0"/>
            <w:textInput>
              <w:default w:val="&lt;Месяц&gt;"/>
            </w:textInput>
          </w:ffData>
        </w:fldChar>
      </w:r>
      <w:bookmarkStart w:id="6" w:name="ТекстовоеПоле3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&lt;Месяц&gt;</w:t>
      </w:r>
      <w:r w:rsidRPr="00E2674D">
        <w:rPr>
          <w:rFonts w:cs="Calibri"/>
        </w:rPr>
        <w:fldChar w:fldCharType="end"/>
      </w:r>
      <w:bookmarkEnd w:id="6"/>
      <w:r w:rsidRPr="00E2674D">
        <w:rPr>
          <w:rFonts w:cs="Calibri"/>
        </w:rPr>
        <w:t>20</w:t>
      </w:r>
      <w:r w:rsidRPr="00E2674D">
        <w:rPr>
          <w:rFonts w:cs="Calibri"/>
        </w:rPr>
        <w:fldChar w:fldCharType="begin">
          <w:ffData>
            <w:name w:val="ТекстовоеПоле4"/>
            <w:enabled/>
            <w:calcOnExit w:val="0"/>
            <w:textInput>
              <w:default w:val="&lt;Год&gt;"/>
            </w:textInput>
          </w:ffData>
        </w:fldChar>
      </w:r>
      <w:bookmarkStart w:id="7" w:name="ТекстовоеПоле4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&lt;Год&gt;</w:t>
      </w:r>
      <w:r w:rsidRPr="00E2674D">
        <w:rPr>
          <w:rFonts w:cs="Calibri"/>
        </w:rPr>
        <w:fldChar w:fldCharType="end"/>
      </w:r>
      <w:bookmarkEnd w:id="7"/>
      <w:r w:rsidRPr="00E2674D">
        <w:rPr>
          <w:rFonts w:cs="Calibri"/>
        </w:rPr>
        <w:t>г. №</w:t>
      </w:r>
      <w:r w:rsidRPr="00E2674D">
        <w:rPr>
          <w:rFonts w:cs="Calibri"/>
        </w:rPr>
        <w:fldChar w:fldCharType="begin">
          <w:ffData>
            <w:name w:val="ТекстовоеПоле5"/>
            <w:enabled/>
            <w:calcOnExit w:val="0"/>
            <w:textInput>
              <w:default w:val="&lt;Номер&gt;"/>
            </w:textInput>
          </w:ffData>
        </w:fldChar>
      </w:r>
      <w:bookmarkStart w:id="8" w:name="ТекстовоеПоле5"/>
      <w:r w:rsidRPr="00E2674D">
        <w:rPr>
          <w:rFonts w:cs="Calibri"/>
        </w:rPr>
        <w:instrText xml:space="preserve"> FORMTEXT </w:instrText>
      </w:r>
      <w:r w:rsidRPr="00E2674D">
        <w:rPr>
          <w:rFonts w:cs="Calibri"/>
        </w:rPr>
      </w:r>
      <w:r w:rsidRPr="00E2674D">
        <w:rPr>
          <w:rFonts w:cs="Calibri"/>
        </w:rPr>
        <w:fldChar w:fldCharType="separate"/>
      </w:r>
      <w:r w:rsidRPr="00E2674D">
        <w:rPr>
          <w:rFonts w:cs="Calibri"/>
          <w:noProof/>
        </w:rPr>
        <w:t>&lt;Номер&gt;</w:t>
      </w:r>
      <w:r w:rsidRPr="00E2674D">
        <w:rPr>
          <w:rFonts w:cs="Calibri"/>
        </w:rPr>
        <w:fldChar w:fldCharType="end"/>
      </w:r>
      <w:bookmarkEnd w:id="8"/>
      <w:r w:rsidRPr="00E2674D">
        <w:rPr>
          <w:rFonts w:cs="Calibri"/>
        </w:rPr>
        <w:t>.</w:t>
      </w:r>
    </w:p>
    <w:p w:rsidR="00BB7701" w:rsidRPr="00E2674D" w:rsidRDefault="00BB7701" w:rsidP="00BB7701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1"/>
            <w:enabled/>
            <w:calcOnExit w:val="0"/>
            <w:textInput>
              <w:default w:val="СТОРОНА1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СТОРОНА1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6"/>
            <w:enabled/>
            <w:calcOnExit w:val="0"/>
            <w:textInput>
              <w:default w:val="указывается обозначение контрагента как стороны по договору (ПРИМЕР: Покупателя/Исполнителя/Агента/Подрядчика)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контрагента как стороны по договору (ПРИМЕР: Покупателя/Исполнителя/Агента/Подрядчика)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как он указан в </w:t>
      </w:r>
      <w:r>
        <w:rPr>
          <w:rFonts w:cs="Calibri"/>
        </w:rPr>
        <w:fldChar w:fldCharType="begin">
          <w:ffData>
            <w:name w:val="ТекстовоеПоле14"/>
            <w:enabled/>
            <w:calcOnExit w:val="0"/>
            <w:textInput>
              <w:default w:val="ДОГОВОРЕ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ДОГОВОРЕ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. </w:t>
      </w:r>
    </w:p>
    <w:p w:rsidR="00BB7701" w:rsidRPr="00E2674D" w:rsidRDefault="00BB7701" w:rsidP="00BB7701">
      <w:pPr>
        <w:numPr>
          <w:ilvl w:val="0"/>
          <w:numId w:val="4"/>
        </w:numPr>
        <w:spacing w:line="276" w:lineRule="auto"/>
        <w:ind w:left="426" w:hanging="426"/>
        <w:jc w:val="both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2"/>
            <w:enabled/>
            <w:calcOnExit w:val="0"/>
            <w:textInput>
              <w:default w:val="СТОРОНА2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СТОРОНА2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 для целей настоящего Приложения означает </w:t>
      </w:r>
      <w:r>
        <w:rPr>
          <w:rFonts w:cs="Calibri"/>
        </w:rPr>
        <w:fldChar w:fldCharType="begin">
          <w:ffData>
            <w:name w:val="ТекстовоеПоле7"/>
            <w:enabled/>
            <w:calcOnExit w:val="0"/>
            <w:textInput>
              <w:default w:val="указывается обозначение ПАО «НК «Роснефть» или Общества Группы как стороны по договору (ПРИМЕР: Поставщика/Заказчика/Принципала)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указывается обозначение ПАО «НК «Роснефть» или Общества Группы как стороны по договору (ПРИМЕР: Поставщика/Заказчика/Принципала)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как он указан в </w:t>
      </w:r>
      <w:r>
        <w:rPr>
          <w:rFonts w:cs="Calibri"/>
        </w:rPr>
        <w:fldChar w:fldCharType="begin">
          <w:ffData>
            <w:name w:val="ТекстовоеПоле15"/>
            <w:enabled/>
            <w:calcOnExit w:val="0"/>
            <w:textInput>
              <w:default w:val="ДОГОВОРЕ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ДОГОВОРЕ</w:t>
      </w:r>
      <w:r>
        <w:rPr>
          <w:rFonts w:cs="Calibri"/>
        </w:rPr>
        <w:fldChar w:fldCharType="end"/>
      </w:r>
      <w:r w:rsidRPr="00E2674D">
        <w:rPr>
          <w:rFonts w:cs="Calibri"/>
        </w:rPr>
        <w:t>.</w:t>
      </w:r>
    </w:p>
    <w:p w:rsidR="00BB7701" w:rsidRPr="00E2674D" w:rsidRDefault="00BB7701" w:rsidP="00F92BA6">
      <w:pPr>
        <w:spacing w:line="276" w:lineRule="auto"/>
        <w:rPr>
          <w:rFonts w:cs="Calibri"/>
        </w:rPr>
      </w:pPr>
      <w:r>
        <w:rPr>
          <w:rFonts w:cs="Calibri"/>
        </w:rPr>
        <w:fldChar w:fldCharType="begin">
          <w:ffData>
            <w:name w:val="ТекстовоеПоле16"/>
            <w:enabled/>
            <w:calcOnExit w:val="0"/>
            <w:textInput>
              <w:default w:val="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4.    СУБИСПОЛНИТЕЛЬ означает любое ТРЕТЬЕ ЛИЦО, с которым Исполнитель заключен договор субисполнения/субподряда на оказание услуг/ выполнение работ по ДОГОВОРУ.</w:t>
      </w:r>
      <w:r>
        <w:rPr>
          <w:rFonts w:cs="Calibri"/>
        </w:rPr>
        <w:fldChar w:fldCharType="end"/>
      </w:r>
    </w:p>
    <w:p w:rsidR="00BB7701" w:rsidRDefault="00BB7701" w:rsidP="00F92BA6">
      <w:r w:rsidRPr="00E2674D">
        <w:rPr>
          <w:rFonts w:cs="Calibri"/>
        </w:rPr>
        <w:t xml:space="preserve">Настоящим </w:t>
      </w:r>
      <w:r>
        <w:rPr>
          <w:rFonts w:cs="Calibri"/>
        </w:rPr>
        <w:fldChar w:fldCharType="begin">
          <w:ffData>
            <w:name w:val="ТекстовоеПоле13"/>
            <w:enabled/>
            <w:calcOnExit w:val="0"/>
            <w:textInput>
              <w:default w:val="СТОРОНА 1 и СТОРОНА2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СТОРОНА 1 и СТОРОНА2</w:t>
      </w:r>
      <w:r>
        <w:rPr>
          <w:rFonts w:cs="Calibri"/>
        </w:rPr>
        <w:fldChar w:fldCharType="end"/>
      </w:r>
      <w:r w:rsidRPr="00E2674D">
        <w:rPr>
          <w:rFonts w:cs="Calibri"/>
        </w:rPr>
        <w:t xml:space="preserve">, совместно именуемые СТОРОНЫ, подтверждают, что при исполнении обязательств по </w:t>
      </w:r>
      <w:r>
        <w:rPr>
          <w:rFonts w:cs="Calibri"/>
        </w:rPr>
        <w:fldChar w:fldCharType="begin">
          <w:ffData>
            <w:name w:val="ТекстовоеПоле17"/>
            <w:enabled/>
            <w:calcOnExit w:val="0"/>
            <w:textInput>
              <w:default w:val="ДОГОВОРУ"/>
            </w:textInput>
          </w:ffData>
        </w:fldChar>
      </w:r>
      <w:r>
        <w:rPr>
          <w:rFonts w:cs="Calibri"/>
        </w:rPr>
        <w:instrText xml:space="preserve"> FORMTEXT </w:instrText>
      </w:r>
      <w:r>
        <w:rPr>
          <w:rFonts w:cs="Calibri"/>
        </w:rPr>
      </w:r>
      <w:r>
        <w:rPr>
          <w:rFonts w:cs="Calibri"/>
        </w:rPr>
        <w:fldChar w:fldCharType="separate"/>
      </w:r>
      <w:r>
        <w:rPr>
          <w:rFonts w:cs="Calibri"/>
          <w:noProof/>
        </w:rPr>
        <w:t>ДОГОВОРУ</w:t>
      </w:r>
      <w:r>
        <w:rPr>
          <w:rFonts w:cs="Calibri"/>
        </w:rPr>
        <w:fldChar w:fldCharType="end"/>
      </w:r>
      <w:r w:rsidRPr="00F84DFC">
        <w:rPr>
          <w:rFonts w:cs="Calibri"/>
        </w:rPr>
        <w:t xml:space="preserve"> </w:t>
      </w:r>
      <w:r w:rsidRPr="00E2674D">
        <w:rPr>
          <w:rFonts w:cs="Calibri"/>
        </w:rPr>
        <w:t>будут руководствоваться положениями нижеуказанных стандартных оговорок.</w:t>
      </w:r>
    </w:p>
    <w:p w:rsidR="00BB7701" w:rsidRPr="00D61F25" w:rsidRDefault="00BB7701" w:rsidP="00F92BA6"/>
    <w:p w:rsidR="0042572A" w:rsidRPr="007B37D6" w:rsidRDefault="0042572A" w:rsidP="004353A2">
      <w:pPr>
        <w:keepNext/>
        <w:keepLines/>
        <w:spacing w:line="276" w:lineRule="auto"/>
        <w:rPr>
          <w:b/>
          <w:bCs/>
          <w:szCs w:val="24"/>
          <w:lang w:eastAsia="en-US"/>
        </w:rPr>
      </w:pPr>
    </w:p>
    <w:p w:rsidR="00BB7701" w:rsidRPr="007B37D6" w:rsidRDefault="00B50A12" w:rsidP="00BB7701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 w:rsidRPr="007B37D6">
        <w:rPr>
          <w:b/>
          <w:bCs/>
          <w:szCs w:val="24"/>
          <w:lang w:eastAsia="en-US"/>
        </w:rPr>
        <w:br w:type="page"/>
      </w:r>
      <w:bookmarkStart w:id="9" w:name="NEW_CLAUSE"/>
      <w:r w:rsidRPr="007B37D6">
        <w:rPr>
          <w:b/>
          <w:bCs/>
          <w:szCs w:val="24"/>
          <w:lang w:val="en-US" w:eastAsia="en-US"/>
        </w:rPr>
        <w:lastRenderedPageBreak/>
        <w:t xml:space="preserve"> </w:t>
      </w:r>
      <w:bookmarkEnd w:id="9"/>
      <w:r w:rsidR="00BB7701" w:rsidRPr="007B37D6">
        <w:rPr>
          <w:b/>
          <w:bCs/>
          <w:szCs w:val="24"/>
          <w:lang w:eastAsia="en-US"/>
        </w:rPr>
        <w:t>Оговорка</w:t>
      </w:r>
      <w:r w:rsidR="00BB7701" w:rsidRPr="007B37D6">
        <w:rPr>
          <w:b/>
          <w:bCs/>
          <w:szCs w:val="24"/>
          <w:lang w:val="en-US" w:eastAsia="en-US"/>
        </w:rPr>
        <w:t xml:space="preserve"> №</w:t>
      </w:r>
      <w:r w:rsidR="00BB7701">
        <w:rPr>
          <w:b/>
          <w:bCs/>
          <w:szCs w:val="24"/>
          <w:lang w:val="en-US" w:eastAsia="en-US"/>
        </w:rPr>
        <w:t>1</w:t>
      </w:r>
    </w:p>
    <w:p w:rsidR="00BB7701" w:rsidRPr="007B37D6" w:rsidRDefault="00BB7701" w:rsidP="00BB7701">
      <w:pPr>
        <w:keepNext/>
        <w:keepLines/>
        <w:spacing w:line="276" w:lineRule="auto"/>
        <w:jc w:val="center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t>Антикоррупционная оговорка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18"/>
            <w:enabled/>
            <w:calcOnExit w:val="0"/>
            <w:textInput>
              <w:default w:val="Оговорка применяется, если заключается договор/соглашение с 3-м лицом "/>
            </w:textInput>
          </w:ffData>
        </w:fldChar>
      </w:r>
      <w:bookmarkStart w:id="10" w:name="ТекстовоеПоле18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Оговорка применяется, если заключается договор/соглашение с 3-м лицом </w:t>
      </w:r>
      <w:r>
        <w:rPr>
          <w:bCs/>
          <w:szCs w:val="24"/>
          <w:lang w:val="en-US" w:eastAsia="en-US"/>
        </w:rPr>
        <w:fldChar w:fldCharType="end"/>
      </w:r>
      <w:bookmarkEnd w:id="10"/>
      <w:r w:rsidR="00BB7701">
        <w:rPr>
          <w:bCs/>
          <w:szCs w:val="24"/>
          <w:lang w:val="en-US" w:eastAsia="en-US"/>
        </w:rPr>
        <w:t xml:space="preserve"> 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1. При исполнении Договора, Стороны, их аффилированные лица, работники или посредники: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не выплачивают, не предлагают выплатить, не разрешают выплату любых денежных средств/ценностей, прямо/косвенно любым лицам с целью получения неправомерных преимуществ;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не осуществляют действия, квалифицируемые законом как дача/получение взятки, коммерческий подкуп; действия, нарушающие законодательство и международные акты о противодействии легализации/отмыванию доходов, полученных преступным путем (Нарушение антикоррупционных условий).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2. 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19"/>
            <w:enabled/>
            <w:calcOnExit w:val="0"/>
            <w:textInput>
              <w:default w:val="Сторона 1 "/>
            </w:textInput>
          </w:ffData>
        </w:fldChar>
      </w:r>
      <w:bookmarkStart w:id="11" w:name="ТекстовоеПоле19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1 </w:t>
      </w:r>
      <w:r w:rsidR="00372C9F">
        <w:rPr>
          <w:bCs/>
          <w:szCs w:val="24"/>
          <w:lang w:val="en-US" w:eastAsia="en-US"/>
        </w:rPr>
        <w:fldChar w:fldCharType="end"/>
      </w:r>
      <w:bookmarkEnd w:id="11"/>
      <w:r>
        <w:rPr>
          <w:bCs/>
          <w:szCs w:val="24"/>
          <w:lang w:val="en-US" w:eastAsia="en-US"/>
        </w:rPr>
        <w:t xml:space="preserve"> ознакомился и обязуется придерживаться принципов Политики Компании "В области противодействия корпоративному мошенничеству и вовлечению в коррупционную деятельность", размещенной на официальном сайте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0"/>
            <w:enabled/>
            <w:calcOnExit w:val="0"/>
            <w:textInput>
              <w:default w:val="Стороны 2. "/>
            </w:textInput>
          </w:ffData>
        </w:fldChar>
      </w:r>
      <w:bookmarkStart w:id="12" w:name="ТекстовоеПоле20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2. </w:t>
      </w:r>
      <w:r w:rsidR="00372C9F">
        <w:rPr>
          <w:bCs/>
          <w:szCs w:val="24"/>
          <w:lang w:val="en-US" w:eastAsia="en-US"/>
        </w:rPr>
        <w:fldChar w:fldCharType="end"/>
      </w:r>
      <w:bookmarkEnd w:id="12"/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3. Каждая Сторона отказывается от совершения деяний, ставящих работника другой Стороны в зависимость и направленных на выполнения им действий в свою пользу, в т.ч. путем передачи денег, подарков, безвозмездного выполнения в их адрес работ/услуг.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Под такими деяниями понимаются: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предоставление неоправданных преимуществ по сравнению с другими контрагентами;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предоставление каких-либо гарантий;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ускорение существующих процедур.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4. При возникновении подозрений, что произошло/может произойти Нарушение антикоррупционных условий, Сторона обязуется письменно уведомить другую Сторону с указанием фактов, достоверно подтверждающих Нарушение/риск Нарушения антикоррупционных условий. Сторона вправе приостановить исполнение обязательств по Договору до получения от другой Стороны подтверждения, что нарушение не произошло/не произойдет.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5. В целях проведения антикоррупционных проверок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1"/>
            <w:enabled/>
            <w:calcOnExit w:val="0"/>
            <w:textInput>
              <w:default w:val="Сторона 1 "/>
            </w:textInput>
          </w:ffData>
        </w:fldChar>
      </w:r>
      <w:bookmarkStart w:id="13" w:name="ТекстовоеПоле21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1 </w:t>
      </w:r>
      <w:r w:rsidR="00372C9F">
        <w:rPr>
          <w:bCs/>
          <w:szCs w:val="24"/>
          <w:lang w:val="en-US" w:eastAsia="en-US"/>
        </w:rPr>
        <w:fldChar w:fldCharType="end"/>
      </w:r>
      <w:bookmarkEnd w:id="13"/>
      <w:r>
        <w:rPr>
          <w:bCs/>
          <w:szCs w:val="24"/>
          <w:lang w:val="en-US" w:eastAsia="en-US"/>
        </w:rPr>
        <w:t xml:space="preserve"> обязуется в течение 5-ти рабочих дней с момента заключения Договора, а также в любое время действия Договора по письменному запросу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2"/>
            <w:enabled/>
            <w:calcOnExit w:val="0"/>
            <w:textInput>
              <w:default w:val="Стороны 2 "/>
            </w:textInput>
          </w:ffData>
        </w:fldChar>
      </w:r>
      <w:bookmarkStart w:id="14" w:name="ТекстовоеПоле22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2 </w:t>
      </w:r>
      <w:r w:rsidR="00372C9F">
        <w:rPr>
          <w:bCs/>
          <w:szCs w:val="24"/>
          <w:lang w:val="en-US" w:eastAsia="en-US"/>
        </w:rPr>
        <w:fldChar w:fldCharType="end"/>
      </w:r>
      <w:bookmarkEnd w:id="14"/>
      <w:r>
        <w:rPr>
          <w:bCs/>
          <w:szCs w:val="24"/>
          <w:lang w:val="en-US" w:eastAsia="en-US"/>
        </w:rPr>
        <w:t xml:space="preserve"> предоставить (на бумажном носителе и в электронном виде) информацию о цепочке собственников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3"/>
            <w:enabled/>
            <w:calcOnExit w:val="0"/>
            <w:textInput>
              <w:default w:val="Стороны 1 "/>
            </w:textInput>
          </w:ffData>
        </w:fldChar>
      </w:r>
      <w:bookmarkStart w:id="15" w:name="ТекстовоеПоле23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1 </w:t>
      </w:r>
      <w:r w:rsidR="00372C9F">
        <w:rPr>
          <w:bCs/>
          <w:szCs w:val="24"/>
          <w:lang w:val="en-US" w:eastAsia="en-US"/>
        </w:rPr>
        <w:fldChar w:fldCharType="end"/>
      </w:r>
      <w:bookmarkEnd w:id="15"/>
      <w:r>
        <w:rPr>
          <w:bCs/>
          <w:szCs w:val="24"/>
          <w:lang w:val="en-US" w:eastAsia="en-US"/>
        </w:rPr>
        <w:t xml:space="preserve">, включая конечных бенефициаров, по форме Приложения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4"/>
            <w:enabled/>
            <w:calcOnExit w:val="0"/>
            <w:textInput>
              <w:default w:val="1 "/>
            </w:textInput>
          </w:ffData>
        </w:fldChar>
      </w:r>
      <w:bookmarkStart w:id="16" w:name="ТекстовоеПоле24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1 </w:t>
      </w:r>
      <w:r w:rsidR="00372C9F">
        <w:rPr>
          <w:bCs/>
          <w:szCs w:val="24"/>
          <w:lang w:val="en-US" w:eastAsia="en-US"/>
        </w:rPr>
        <w:fldChar w:fldCharType="end"/>
      </w:r>
      <w:bookmarkEnd w:id="16"/>
      <w:r>
        <w:rPr>
          <w:bCs/>
          <w:szCs w:val="24"/>
          <w:lang w:val="en-US" w:eastAsia="en-US"/>
        </w:rPr>
        <w:t xml:space="preserve"> с подтверждающими документами (Информация).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При изменениях в цепочке собственников, включая конечных бенефициаров, и/или в исполнительных органах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5"/>
            <w:enabled/>
            <w:calcOnExit w:val="0"/>
            <w:textInput>
              <w:default w:val="Стороны 1 "/>
            </w:textInput>
          </w:ffData>
        </w:fldChar>
      </w:r>
      <w:bookmarkStart w:id="17" w:name="ТекстовоеПоле25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1 </w:t>
      </w:r>
      <w:r w:rsidR="00372C9F">
        <w:rPr>
          <w:bCs/>
          <w:szCs w:val="24"/>
          <w:lang w:val="en-US" w:eastAsia="en-US"/>
        </w:rPr>
        <w:fldChar w:fldCharType="end"/>
      </w:r>
      <w:bookmarkEnd w:id="17"/>
      <w:r>
        <w:rPr>
          <w:bCs/>
          <w:szCs w:val="24"/>
          <w:lang w:val="en-US" w:eastAsia="en-US"/>
        </w:rPr>
        <w:t xml:space="preserve">, он в течение 5-ти рабочих дней с даты внесения изменений предоставляет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6"/>
            <w:enabled/>
            <w:calcOnExit w:val="0"/>
            <w:textInput>
              <w:default w:val="Стороне 2 "/>
            </w:textInput>
          </w:ffData>
        </w:fldChar>
      </w:r>
      <w:bookmarkStart w:id="18" w:name="ТекстовоеПоле26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Стороне 2 </w:t>
      </w:r>
      <w:r w:rsidR="00372C9F">
        <w:rPr>
          <w:bCs/>
          <w:szCs w:val="24"/>
          <w:lang w:val="en-US" w:eastAsia="en-US"/>
        </w:rPr>
        <w:fldChar w:fldCharType="end"/>
      </w:r>
      <w:bookmarkEnd w:id="18"/>
      <w:r>
        <w:rPr>
          <w:bCs/>
          <w:szCs w:val="24"/>
          <w:lang w:val="en-US" w:eastAsia="en-US"/>
        </w:rPr>
        <w:t xml:space="preserve"> Информацию на бумажном носителе и в электронном виде. Указанное условие является существенным условием Договора (ч. 1 ст. 432 ГК РФ).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6. Одновременно с Информацией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7"/>
            <w:enabled/>
            <w:calcOnExit w:val="0"/>
            <w:textInput>
              <w:default w:val="Сторона 1 "/>
            </w:textInput>
          </w:ffData>
        </w:fldChar>
      </w:r>
      <w:bookmarkStart w:id="19" w:name="ТекстовоеПоле27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1 </w:t>
      </w:r>
      <w:r w:rsidR="00372C9F">
        <w:rPr>
          <w:bCs/>
          <w:szCs w:val="24"/>
          <w:lang w:val="en-US" w:eastAsia="en-US"/>
        </w:rPr>
        <w:fldChar w:fldCharType="end"/>
      </w:r>
      <w:bookmarkEnd w:id="19"/>
      <w:r>
        <w:rPr>
          <w:bCs/>
          <w:szCs w:val="24"/>
          <w:lang w:val="en-US" w:eastAsia="en-US"/>
        </w:rPr>
        <w:t xml:space="preserve"> предоставляет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8"/>
            <w:enabled/>
            <w:calcOnExit w:val="0"/>
            <w:textInput>
              <w:default w:val="Стороне 2 "/>
            </w:textInput>
          </w:ffData>
        </w:fldChar>
      </w:r>
      <w:bookmarkStart w:id="20" w:name="ТекстовоеПоле28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Стороне 2 </w:t>
      </w:r>
      <w:r w:rsidR="00372C9F">
        <w:rPr>
          <w:bCs/>
          <w:szCs w:val="24"/>
          <w:lang w:val="en-US" w:eastAsia="en-US"/>
        </w:rPr>
        <w:fldChar w:fldCharType="end"/>
      </w:r>
      <w:bookmarkEnd w:id="20"/>
      <w:r>
        <w:rPr>
          <w:bCs/>
          <w:szCs w:val="24"/>
          <w:lang w:val="en-US" w:eastAsia="en-US"/>
        </w:rPr>
        <w:t xml:space="preserve"> подтверждение согласия лиц, упомянутых в составе Информации, в т.ч. конечных бенефициаров, на обработку их персональных данных и направления им соответствующих уведомлений по форме Приложения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29"/>
            <w:enabled/>
            <w:calcOnExit w:val="0"/>
            <w:textInput>
              <w:default w:val="2 "/>
            </w:textInput>
          </w:ffData>
        </w:fldChar>
      </w:r>
      <w:bookmarkStart w:id="21" w:name="ТекстовоеПоле29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2 </w:t>
      </w:r>
      <w:r w:rsidR="00372C9F">
        <w:rPr>
          <w:bCs/>
          <w:szCs w:val="24"/>
          <w:lang w:val="en-US" w:eastAsia="en-US"/>
        </w:rPr>
        <w:fldChar w:fldCharType="end"/>
      </w:r>
      <w:bookmarkEnd w:id="21"/>
      <w:r>
        <w:rPr>
          <w:bCs/>
          <w:szCs w:val="24"/>
          <w:lang w:val="en-US" w:eastAsia="en-US"/>
        </w:rPr>
        <w:t xml:space="preserve"> в соответствии с ФЗ РФ "О персональных данных" 27.07.2006 № 152-ФЗ (№152-ФЗ).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lastRenderedPageBreak/>
        <w:t xml:space="preserve">    В случае привлечения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0"/>
            <w:enabled/>
            <w:calcOnExit w:val="0"/>
            <w:textInput>
              <w:default w:val="Стороны 2 "/>
            </w:textInput>
          </w:ffData>
        </w:fldChar>
      </w:r>
      <w:bookmarkStart w:id="22" w:name="ТекстовоеПоле30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2 </w:t>
      </w:r>
      <w:r w:rsidR="00372C9F">
        <w:rPr>
          <w:bCs/>
          <w:szCs w:val="24"/>
          <w:lang w:val="en-US" w:eastAsia="en-US"/>
        </w:rPr>
        <w:fldChar w:fldCharType="end"/>
      </w:r>
      <w:bookmarkEnd w:id="22"/>
      <w:r>
        <w:rPr>
          <w:bCs/>
          <w:szCs w:val="24"/>
          <w:lang w:val="en-US" w:eastAsia="en-US"/>
        </w:rPr>
        <w:t xml:space="preserve"> к ответственности в виде штрафов, возмещения морального/имущественного вреда за нарушение №152-ФЗ в связи с отсутствием согласия субъекта на обработку его персональных данных,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1"/>
            <w:enabled/>
            <w:calcOnExit w:val="0"/>
            <w:textInput>
              <w:default w:val="Сторона 1 "/>
            </w:textInput>
          </w:ffData>
        </w:fldChar>
      </w:r>
      <w:bookmarkStart w:id="23" w:name="ТекстовоеПоле31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1 </w:t>
      </w:r>
      <w:r w:rsidR="00372C9F">
        <w:rPr>
          <w:bCs/>
          <w:szCs w:val="24"/>
          <w:lang w:val="en-US" w:eastAsia="en-US"/>
        </w:rPr>
        <w:fldChar w:fldCharType="end"/>
      </w:r>
      <w:bookmarkEnd w:id="23"/>
      <w:r>
        <w:rPr>
          <w:bCs/>
          <w:szCs w:val="24"/>
          <w:lang w:val="en-US" w:eastAsia="en-US"/>
        </w:rPr>
        <w:t xml:space="preserve"> возместит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2"/>
            <w:enabled/>
            <w:calcOnExit w:val="0"/>
            <w:textInput>
              <w:default w:val="Стороне 2 "/>
            </w:textInput>
          </w:ffData>
        </w:fldChar>
      </w:r>
      <w:bookmarkStart w:id="24" w:name="ТекстовоеПоле32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Стороне 2 </w:t>
      </w:r>
      <w:r w:rsidR="00372C9F">
        <w:rPr>
          <w:bCs/>
          <w:szCs w:val="24"/>
          <w:lang w:val="en-US" w:eastAsia="en-US"/>
        </w:rPr>
        <w:fldChar w:fldCharType="end"/>
      </w:r>
      <w:bookmarkEnd w:id="24"/>
      <w:r>
        <w:rPr>
          <w:bCs/>
          <w:szCs w:val="24"/>
          <w:lang w:val="en-US" w:eastAsia="en-US"/>
        </w:rPr>
        <w:t xml:space="preserve"> суммы понесенных расходов.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7. Стороны гарантируют: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надлежащее разбирательство выявленных фактов на условиях конфиденциальности, применение эффективных мер по устранению нарушений, предотвращению последствий;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конфиденциальность исполнения антикоррупционных условий Договора, отсутствие негативных последствий для Стороны и ее работников, сообщивших о факте нарушений;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проведение, контроль процедур по предотвращению коррупции для минимизации риска деловых отношений с контрагентами;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- взаимное содействие предотвращению коррупции, в т.ч. при проведении проверок.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8. Ответственность Сторон: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8.1. При отказе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3"/>
            <w:enabled/>
            <w:calcOnExit w:val="0"/>
            <w:textInput>
              <w:default w:val="Стороны 1 "/>
            </w:textInput>
          </w:ffData>
        </w:fldChar>
      </w:r>
      <w:bookmarkStart w:id="25" w:name="ТекстовоеПоле33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Стороны 1 </w:t>
      </w:r>
      <w:r w:rsidR="00372C9F">
        <w:rPr>
          <w:bCs/>
          <w:szCs w:val="24"/>
          <w:lang w:val="en-US" w:eastAsia="en-US"/>
        </w:rPr>
        <w:fldChar w:fldCharType="end"/>
      </w:r>
      <w:bookmarkEnd w:id="25"/>
      <w:r>
        <w:rPr>
          <w:bCs/>
          <w:szCs w:val="24"/>
          <w:lang w:val="en-US" w:eastAsia="en-US"/>
        </w:rPr>
        <w:t xml:space="preserve"> от предоставления Информации; предоставления недостоверной Информации; с нарушением сроков Договора,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4"/>
            <w:enabled/>
            <w:calcOnExit w:val="0"/>
            <w:textInput>
              <w:default w:val="Сторона 2 "/>
            </w:textInput>
          </w:ffData>
        </w:fldChar>
      </w:r>
      <w:bookmarkStart w:id="26" w:name="ТекстовоеПоле34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2 </w:t>
      </w:r>
      <w:r w:rsidR="00372C9F">
        <w:rPr>
          <w:bCs/>
          <w:szCs w:val="24"/>
          <w:lang w:val="en-US" w:eastAsia="en-US"/>
        </w:rPr>
        <w:fldChar w:fldCharType="end"/>
      </w:r>
      <w:bookmarkEnd w:id="26"/>
      <w:r>
        <w:rPr>
          <w:bCs/>
          <w:szCs w:val="24"/>
          <w:lang w:val="en-US" w:eastAsia="en-US"/>
        </w:rPr>
        <w:t xml:space="preserve"> вправе расторгнуть в одностороннем порядке Договор в течение 5-ти рабочих дней с момента направления уведомления.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8.2. При предоставлении Информации не в полном объеме (Приложение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5"/>
            <w:enabled/>
            <w:calcOnExit w:val="0"/>
            <w:textInput>
              <w:default w:val="1 "/>
            </w:textInput>
          </w:ffData>
        </w:fldChar>
      </w:r>
      <w:bookmarkStart w:id="27" w:name="ТекстовоеПоле35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1 </w:t>
      </w:r>
      <w:r w:rsidR="00372C9F">
        <w:rPr>
          <w:bCs/>
          <w:szCs w:val="24"/>
          <w:lang w:val="en-US" w:eastAsia="en-US"/>
        </w:rPr>
        <w:fldChar w:fldCharType="end"/>
      </w:r>
      <w:bookmarkEnd w:id="27"/>
      <w:r>
        <w:rPr>
          <w:bCs/>
          <w:szCs w:val="24"/>
          <w:lang w:val="en-US" w:eastAsia="en-US"/>
        </w:rPr>
        <w:t xml:space="preserve">)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6"/>
            <w:enabled/>
            <w:calcOnExit w:val="0"/>
            <w:textInput>
              <w:default w:val="Сторона 2 "/>
            </w:textInput>
          </w:ffData>
        </w:fldChar>
      </w:r>
      <w:bookmarkStart w:id="28" w:name="ТекстовоеПоле36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2 </w:t>
      </w:r>
      <w:r w:rsidR="00372C9F">
        <w:rPr>
          <w:bCs/>
          <w:szCs w:val="24"/>
          <w:lang w:val="en-US" w:eastAsia="en-US"/>
        </w:rPr>
        <w:fldChar w:fldCharType="end"/>
      </w:r>
      <w:bookmarkEnd w:id="28"/>
      <w:r>
        <w:rPr>
          <w:bCs/>
          <w:szCs w:val="24"/>
          <w:lang w:val="en-US" w:eastAsia="en-US"/>
        </w:rPr>
        <w:t xml:space="preserve"> направляет запрос о недостающей Информации, с указанием сроков ее направления. В случае предоставления недостоверной Информации, непредставления недостающей Информации, в указанный срок,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7"/>
            <w:enabled/>
            <w:calcOnExit w:val="0"/>
            <w:textInput>
              <w:default w:val="Сторона 2 "/>
            </w:textInput>
          </w:ffData>
        </w:fldChar>
      </w:r>
      <w:bookmarkStart w:id="29" w:name="ТекстовоеПоле37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2 </w:t>
      </w:r>
      <w:r w:rsidR="00372C9F">
        <w:rPr>
          <w:bCs/>
          <w:szCs w:val="24"/>
          <w:lang w:val="en-US" w:eastAsia="en-US"/>
        </w:rPr>
        <w:fldChar w:fldCharType="end"/>
      </w:r>
      <w:bookmarkEnd w:id="29"/>
      <w:r>
        <w:rPr>
          <w:bCs/>
          <w:szCs w:val="24"/>
          <w:lang w:val="en-US" w:eastAsia="en-US"/>
        </w:rPr>
        <w:t xml:space="preserve"> вправе расторгнуть в одностороннем порядке Договор по истечении 5-ти рабочих дней с даты срока, указанного в запросе.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8.3. При выявлении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8"/>
            <w:enabled/>
            <w:calcOnExit w:val="0"/>
            <w:textInput>
              <w:default w:val="Стороной 2 "/>
            </w:textInput>
          </w:ffData>
        </w:fldChar>
      </w:r>
      <w:bookmarkStart w:id="30" w:name="ТекстовоеПоле38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Стороной 2 </w:t>
      </w:r>
      <w:r w:rsidR="00372C9F">
        <w:rPr>
          <w:bCs/>
          <w:szCs w:val="24"/>
          <w:lang w:val="en-US" w:eastAsia="en-US"/>
        </w:rPr>
        <w:fldChar w:fldCharType="end"/>
      </w:r>
      <w:bookmarkEnd w:id="30"/>
      <w:r>
        <w:rPr>
          <w:bCs/>
          <w:szCs w:val="24"/>
          <w:lang w:val="en-US" w:eastAsia="en-US"/>
        </w:rPr>
        <w:t xml:space="preserve"> фактов, подтверждающих Нарушение антикоррупционных условий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39"/>
            <w:enabled/>
            <w:calcOnExit w:val="0"/>
            <w:textInput>
              <w:default w:val="Стороной 1 "/>
            </w:textInput>
          </w:ffData>
        </w:fldChar>
      </w:r>
      <w:bookmarkStart w:id="31" w:name="ТекстовоеПоле39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Стороной 1 </w:t>
      </w:r>
      <w:r w:rsidR="00372C9F">
        <w:rPr>
          <w:bCs/>
          <w:szCs w:val="24"/>
          <w:lang w:val="en-US" w:eastAsia="en-US"/>
        </w:rPr>
        <w:fldChar w:fldCharType="end"/>
      </w:r>
      <w:bookmarkEnd w:id="31"/>
      <w:r>
        <w:rPr>
          <w:bCs/>
          <w:szCs w:val="24"/>
          <w:lang w:val="en-US" w:eastAsia="en-US"/>
        </w:rPr>
        <w:t xml:space="preserve"> (аффилированными лицами, работниками, посредниками)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0"/>
            <w:enabled/>
            <w:calcOnExit w:val="0"/>
            <w:textInput>
              <w:default w:val="Сторона 2 "/>
            </w:textInput>
          </w:ffData>
        </w:fldChar>
      </w:r>
      <w:bookmarkStart w:id="32" w:name="ТекстовоеПоле40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Сторона 2 </w:t>
      </w:r>
      <w:r w:rsidR="00372C9F">
        <w:rPr>
          <w:bCs/>
          <w:szCs w:val="24"/>
          <w:lang w:val="en-US" w:eastAsia="en-US"/>
        </w:rPr>
        <w:fldChar w:fldCharType="end"/>
      </w:r>
      <w:bookmarkEnd w:id="32"/>
      <w:r>
        <w:rPr>
          <w:bCs/>
          <w:szCs w:val="24"/>
          <w:lang w:val="en-US" w:eastAsia="en-US"/>
        </w:rPr>
        <w:t xml:space="preserve"> вправе расторгнуть Договор в одностороннем порядке, уведомив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1"/>
            <w:enabled/>
            <w:calcOnExit w:val="0"/>
            <w:textInput>
              <w:default w:val="Сторону 1 "/>
            </w:textInput>
          </w:ffData>
        </w:fldChar>
      </w:r>
      <w:bookmarkStart w:id="33" w:name="ТекстовоеПоле41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Сторону 1 </w:t>
      </w:r>
      <w:r w:rsidR="00372C9F">
        <w:rPr>
          <w:bCs/>
          <w:szCs w:val="24"/>
          <w:lang w:val="en-US" w:eastAsia="en-US"/>
        </w:rPr>
        <w:fldChar w:fldCharType="end"/>
      </w:r>
      <w:bookmarkEnd w:id="33"/>
      <w:r>
        <w:rPr>
          <w:bCs/>
          <w:szCs w:val="24"/>
          <w:lang w:val="en-US" w:eastAsia="en-US"/>
        </w:rPr>
        <w:t xml:space="preserve"> за 5 рабочих дней до даты расторжения.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Приложение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2"/>
            <w:enabled/>
            <w:calcOnExit w:val="0"/>
            <w:textInput>
              <w:default w:val="1 "/>
            </w:textInput>
          </w:ffData>
        </w:fldChar>
      </w:r>
      <w:bookmarkStart w:id="34" w:name="ТекстовоеПоле42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1 </w:t>
      </w:r>
      <w:r w:rsidR="00372C9F">
        <w:rPr>
          <w:bCs/>
          <w:szCs w:val="24"/>
          <w:lang w:val="en-US" w:eastAsia="en-US"/>
        </w:rPr>
        <w:fldChar w:fldCharType="end"/>
      </w:r>
      <w:bookmarkEnd w:id="34"/>
      <w:r>
        <w:rPr>
          <w:bCs/>
          <w:szCs w:val="24"/>
          <w:lang w:val="en-US" w:eastAsia="en-US"/>
        </w:rPr>
        <w:t xml:space="preserve">. Информация о цепочке собственников юридического лица, включая конечных бенефициаров.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  Приложение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3"/>
            <w:enabled/>
            <w:calcOnExit w:val="0"/>
            <w:textInput>
              <w:default w:val="2 "/>
            </w:textInput>
          </w:ffData>
        </w:fldChar>
      </w:r>
      <w:bookmarkStart w:id="35" w:name="ТекстовоеПоле43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2 </w:t>
      </w:r>
      <w:r w:rsidR="00372C9F">
        <w:rPr>
          <w:bCs/>
          <w:szCs w:val="24"/>
          <w:lang w:val="en-US" w:eastAsia="en-US"/>
        </w:rPr>
        <w:fldChar w:fldCharType="end"/>
      </w:r>
      <w:bookmarkEnd w:id="35"/>
      <w:r>
        <w:rPr>
          <w:bCs/>
          <w:szCs w:val="24"/>
          <w:lang w:val="en-US" w:eastAsia="en-US"/>
        </w:rPr>
        <w:t>. Форма подтверждения наличия согласия на обработку персональных данных и направления уведомлений об осуществлении обработки персональных данных.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</w:p>
    <w:p w:rsidR="00BB7701" w:rsidRPr="007B37D6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br w:type="page"/>
      </w:r>
    </w:p>
    <w:p w:rsidR="00BB7701" w:rsidRPr="007B37D6" w:rsidRDefault="00BB7701" w:rsidP="00BB7701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 w:rsidRPr="007B37D6">
        <w:rPr>
          <w:b/>
          <w:bCs/>
          <w:szCs w:val="24"/>
          <w:lang w:eastAsia="en-US"/>
        </w:rPr>
        <w:lastRenderedPageBreak/>
        <w:t>Оговорка</w:t>
      </w:r>
      <w:r w:rsidRPr="007B37D6">
        <w:rPr>
          <w:b/>
          <w:bCs/>
          <w:szCs w:val="24"/>
          <w:lang w:val="en-US" w:eastAsia="en-US"/>
        </w:rPr>
        <w:t xml:space="preserve"> №</w:t>
      </w:r>
      <w:r>
        <w:rPr>
          <w:b/>
          <w:bCs/>
          <w:szCs w:val="24"/>
          <w:lang w:val="en-US" w:eastAsia="en-US"/>
        </w:rPr>
        <w:t>2</w:t>
      </w:r>
    </w:p>
    <w:p w:rsidR="00BB7701" w:rsidRPr="007B37D6" w:rsidRDefault="00BB7701" w:rsidP="00BB7701">
      <w:pPr>
        <w:keepNext/>
        <w:keepLines/>
        <w:spacing w:line="276" w:lineRule="auto"/>
        <w:jc w:val="center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t>Оговорка о сохранности сведений конфиденциального характера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44"/>
            <w:enabled/>
            <w:calcOnExit w:val="0"/>
            <w:textInput>
              <w:default w:val="1 "/>
            </w:textInput>
          </w:ffData>
        </w:fldChar>
      </w:r>
      <w:bookmarkStart w:id="36" w:name="ТекстовоеПоле44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1 </w:t>
      </w:r>
      <w:r>
        <w:rPr>
          <w:bCs/>
          <w:szCs w:val="24"/>
          <w:lang w:val="en-US" w:eastAsia="en-US"/>
        </w:rPr>
        <w:fldChar w:fldCharType="end"/>
      </w:r>
      <w:bookmarkEnd w:id="36"/>
      <w:r w:rsidR="00BB7701">
        <w:rPr>
          <w:bCs/>
          <w:szCs w:val="24"/>
          <w:lang w:val="en-US" w:eastAsia="en-US"/>
        </w:rPr>
        <w:t xml:space="preserve"> Для целей настоящего раздела: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"Конфиденциальная информация" (далее – КИ) – информация в любой форме (письменно, устно, посредством телефонной связи, электронной почты, съемных носителей информации, виртуальной комнаты данных, иное) переданная Раскрывающей Стороной Получающей Стороне, имеющая действительную или потенциальную ценность в силу неизвестности третьим лицам, к которой у третьих лиц нет свободного доступа на законном основании.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5"/>
            <w:enabled/>
            <w:calcOnExit w:val="0"/>
            <w:textInput>
              <w:default w:val="К &quot;Конфиденциальной информации&quot; также относится содержание Договора. "/>
            </w:textInput>
          </w:ffData>
        </w:fldChar>
      </w:r>
      <w:bookmarkStart w:id="37" w:name="ТекстовоеПоле45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К "Конфиденциальной информации" также относится содержание Договора. </w:t>
      </w:r>
      <w:r w:rsidR="00372C9F">
        <w:rPr>
          <w:bCs/>
          <w:szCs w:val="24"/>
          <w:lang w:val="en-US" w:eastAsia="en-US"/>
        </w:rPr>
        <w:fldChar w:fldCharType="end"/>
      </w:r>
      <w:bookmarkEnd w:id="37"/>
      <w:r>
        <w:rPr>
          <w:bCs/>
          <w:szCs w:val="24"/>
          <w:lang w:val="en-US" w:eastAsia="en-US"/>
        </w:rPr>
        <w:t xml:space="preserve"> 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"Раскрывающая сторона" - для целей каждого обмена КИ Сторона (аффилированные лица, члены органа управления, работники, консультанты, инвесторы, представители), предоставляющая КИ другой Стороне;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"Получающая Сторона" - для целей каждого обмена КИ Сторона (аффилированные лица, члены органа управления, работники, консультанты, инвесторы, представители), которая получает КИ от другой Стороны;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"Разглашение Конфиденциальной Информации" - действие или бездействие, в результате которых КИ в любой форме (устной, письменной, иной форме, в т.ч. с использованием технических средств) становится известной третьим лицам без согласия Раскрывающей Стороны в нарушение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46"/>
            <w:enabled/>
            <w:calcOnExit w:val="0"/>
            <w:textInput>
              <w:default w:val="Договора "/>
            </w:textInput>
          </w:ffData>
        </w:fldChar>
      </w:r>
      <w:bookmarkStart w:id="38" w:name="ТекстовоеПоле46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Договора </w:t>
      </w:r>
      <w:r w:rsidR="00372C9F">
        <w:rPr>
          <w:bCs/>
          <w:szCs w:val="24"/>
          <w:lang w:val="en-US" w:eastAsia="en-US"/>
        </w:rPr>
        <w:fldChar w:fldCharType="end"/>
      </w:r>
      <w:bookmarkEnd w:id="38"/>
      <w:r>
        <w:rPr>
          <w:bCs/>
          <w:szCs w:val="24"/>
          <w:lang w:val="en-US" w:eastAsia="en-US"/>
        </w:rPr>
        <w:t>;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"Режим Конфиденциальности" -  правовые, организационные, технические и иные принимаемые меры по охране КИ.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47"/>
            <w:enabled/>
            <w:calcOnExit w:val="0"/>
            <w:textInput>
              <w:default w:val="2 "/>
            </w:textInput>
          </w:ffData>
        </w:fldChar>
      </w:r>
      <w:bookmarkStart w:id="39" w:name="ТекстовоеПоле47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2 </w:t>
      </w:r>
      <w:r>
        <w:rPr>
          <w:bCs/>
          <w:szCs w:val="24"/>
          <w:lang w:val="en-US" w:eastAsia="en-US"/>
        </w:rPr>
        <w:fldChar w:fldCharType="end"/>
      </w:r>
      <w:bookmarkEnd w:id="39"/>
      <w:r w:rsidR="00BB7701">
        <w:rPr>
          <w:bCs/>
          <w:szCs w:val="24"/>
          <w:lang w:val="en-US" w:eastAsia="en-US"/>
        </w:rPr>
        <w:t xml:space="preserve"> Получающая Сторона использует КИ исключительно в рамках предмета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48"/>
            <w:enabled/>
            <w:calcOnExit w:val="0"/>
            <w:textInput>
              <w:default w:val="Договора "/>
            </w:textInput>
          </w:ffData>
        </w:fldChar>
      </w:r>
      <w:bookmarkStart w:id="40" w:name="ТекстовоеПоле48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Договора </w:t>
      </w:r>
      <w:r>
        <w:rPr>
          <w:bCs/>
          <w:szCs w:val="24"/>
          <w:lang w:val="en-US" w:eastAsia="en-US"/>
        </w:rPr>
        <w:fldChar w:fldCharType="end"/>
      </w:r>
      <w:bookmarkEnd w:id="40"/>
      <w:r w:rsidR="00BB7701">
        <w:rPr>
          <w:bCs/>
          <w:szCs w:val="24"/>
          <w:lang w:val="en-US" w:eastAsia="en-US"/>
        </w:rPr>
        <w:t xml:space="preserve">, обеспечивает Режим конфиденциальности. 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49"/>
            <w:enabled/>
            <w:calcOnExit w:val="0"/>
            <w:textInput>
              <w:default w:val="3 "/>
            </w:textInput>
          </w:ffData>
        </w:fldChar>
      </w:r>
      <w:bookmarkStart w:id="41" w:name="ТекстовоеПоле49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3 </w:t>
      </w:r>
      <w:r>
        <w:rPr>
          <w:bCs/>
          <w:szCs w:val="24"/>
          <w:lang w:val="en-US" w:eastAsia="en-US"/>
        </w:rPr>
        <w:fldChar w:fldCharType="end"/>
      </w:r>
      <w:bookmarkEnd w:id="41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0"/>
            <w:enabled/>
            <w:calcOnExit w:val="0"/>
            <w:textInput>
              <w:default w:val="Примечание: Раздел оговорки для включения по решению куратора в договоры поставки МТР, выполнения работ, оказания услуг: "/>
            </w:textInput>
          </w:ffData>
        </w:fldChar>
      </w:r>
      <w:bookmarkStart w:id="42" w:name="ТекстовоеПоле50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Примечание: Раздел оговорки для включения по решению куратора в договоры поставки МТР, выполнения работ, оказания услуг: </w:t>
      </w:r>
      <w:r>
        <w:rPr>
          <w:bCs/>
          <w:szCs w:val="24"/>
          <w:lang w:val="en-US" w:eastAsia="en-US"/>
        </w:rPr>
        <w:fldChar w:fldCharType="end"/>
      </w:r>
      <w:bookmarkEnd w:id="42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1"/>
            <w:enabled/>
            <w:calcOnExit w:val="0"/>
            <w:textInput>
              <w:default w:val="В рамках Договора Получающая сторона вправе в составе заявки на участие в закупках ПАО &quot;НК &quot;Роснефть&quot; и Обществ Группы предоставлять "/>
            </w:textInput>
          </w:ffData>
        </w:fldChar>
      </w:r>
      <w:bookmarkStart w:id="43" w:name="ТекстовоеПоле51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В рамках Договора Получающая сторона вправе в составе заявки на участие в закупках ПАО "НК "Роснефть" и Обществ Группы предоставлять </w:t>
      </w:r>
      <w:r>
        <w:rPr>
          <w:bCs/>
          <w:szCs w:val="24"/>
          <w:lang w:val="en-US" w:eastAsia="en-US"/>
        </w:rPr>
        <w:fldChar w:fldCharType="end"/>
      </w:r>
      <w:bookmarkEnd w:id="43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2"/>
            <w:enabled/>
            <w:calcOnExit w:val="0"/>
            <w:textInput>
              <w:default w:val="сведения об опыте поставки МТР/выполнении работ/оказании услуг с ПАО &quot;НК &quot;Роснефть&quot; и Обществами Группы в объеме, требуемом для предоставления таких сведений "/>
            </w:textInput>
          </w:ffData>
        </w:fldChar>
      </w:r>
      <w:bookmarkStart w:id="44" w:name="ТекстовоеПоле52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сведения об опыте поставки МТР/выполнении работ/оказании услуг с ПАО "НК "Роснефть" и Обществами Группы в объеме, требуемом для предоставления таких сведений </w:t>
      </w:r>
      <w:r>
        <w:rPr>
          <w:bCs/>
          <w:szCs w:val="24"/>
          <w:lang w:val="en-US" w:eastAsia="en-US"/>
        </w:rPr>
        <w:fldChar w:fldCharType="end"/>
      </w:r>
      <w:bookmarkEnd w:id="44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3"/>
            <w:enabled/>
            <w:calcOnExit w:val="0"/>
            <w:textInput>
              <w:default w:val="для участия в закупках "/>
            </w:textInput>
          </w:ffData>
        </w:fldChar>
      </w:r>
      <w:bookmarkStart w:id="45" w:name="ТекстовоеПоле53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для участия в закупках </w:t>
      </w:r>
      <w:r>
        <w:rPr>
          <w:bCs/>
          <w:szCs w:val="24"/>
          <w:lang w:val="en-US" w:eastAsia="en-US"/>
        </w:rPr>
        <w:fldChar w:fldCharType="end"/>
      </w:r>
      <w:bookmarkEnd w:id="45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4"/>
            <w:enabled/>
            <w:calcOnExit w:val="0"/>
            <w:textInput>
              <w:default w:val="Предоставление таких сведений в данных целях не является Разглашением КИ, получение согласия Раскрывающей стороны не требуется. "/>
            </w:textInput>
          </w:ffData>
        </w:fldChar>
      </w:r>
      <w:bookmarkStart w:id="46" w:name="ТекстовоеПоле54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Предоставление таких сведений в данных целях не является Разглашением КИ, получение согласия Раскрывающей стороны не требуется. </w:t>
      </w:r>
      <w:r>
        <w:rPr>
          <w:bCs/>
          <w:szCs w:val="24"/>
          <w:lang w:val="en-US" w:eastAsia="en-US"/>
        </w:rPr>
        <w:fldChar w:fldCharType="end"/>
      </w:r>
      <w:bookmarkEnd w:id="46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5"/>
            <w:enabled/>
            <w:calcOnExit w:val="0"/>
            <w:textInput>
              <w:default w:val="Под &quot;Обществами Группы&quot; следует понимать организации, включенные в Перечень взаимозависимых лиц Группы ПАО &quot;НК &quot;Роснефть&quot;, размещенный на сайте www.zakupki.rosneft.ru. "/>
            </w:textInput>
          </w:ffData>
        </w:fldChar>
      </w:r>
      <w:bookmarkStart w:id="47" w:name="ТекстовоеПоле55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Под "Обществами Группы" следует понимать организации, включенные в Перечень взаимозависимых лиц Группы ПАО "НК "Роснефть", размещенный на сайте www.zakupki.rosneft.ru. </w:t>
      </w:r>
      <w:r>
        <w:rPr>
          <w:bCs/>
          <w:szCs w:val="24"/>
          <w:lang w:val="en-US" w:eastAsia="en-US"/>
        </w:rPr>
        <w:fldChar w:fldCharType="end"/>
      </w:r>
      <w:bookmarkEnd w:id="47"/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56"/>
            <w:enabled/>
            <w:calcOnExit w:val="0"/>
            <w:textInput>
              <w:default w:val="4 "/>
            </w:textInput>
          </w:ffData>
        </w:fldChar>
      </w:r>
      <w:bookmarkStart w:id="48" w:name="ТекстовоеПоле56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4 </w:t>
      </w:r>
      <w:r>
        <w:rPr>
          <w:bCs/>
          <w:szCs w:val="24"/>
          <w:lang w:val="en-US" w:eastAsia="en-US"/>
        </w:rPr>
        <w:fldChar w:fldCharType="end"/>
      </w:r>
      <w:bookmarkEnd w:id="48"/>
      <w:r w:rsidR="00BB7701">
        <w:rPr>
          <w:bCs/>
          <w:szCs w:val="24"/>
          <w:lang w:val="en-US" w:eastAsia="en-US"/>
        </w:rPr>
        <w:t xml:space="preserve"> Получающая Сторона без письменного согласия Раскрывающей Стороны не раскрывает её третьим лицам, за исключением, когда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7"/>
            <w:enabled/>
            <w:calcOnExit w:val="0"/>
            <w:textInput>
              <w:default w:val=":а) "/>
            </w:textInput>
          </w:ffData>
        </w:fldChar>
      </w:r>
      <w:bookmarkStart w:id="49" w:name="ТекстовоеПоле57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:а) </w:t>
      </w:r>
      <w:r>
        <w:rPr>
          <w:bCs/>
          <w:szCs w:val="24"/>
          <w:lang w:val="en-US" w:eastAsia="en-US"/>
        </w:rPr>
        <w:fldChar w:fldCharType="end"/>
      </w:r>
      <w:bookmarkEnd w:id="49"/>
      <w:r w:rsidR="00BB7701">
        <w:rPr>
          <w:bCs/>
          <w:szCs w:val="24"/>
          <w:lang w:val="en-US" w:eastAsia="en-US"/>
        </w:rPr>
        <w:t xml:space="preserve">  обязанность раскрытия для Получающей Стороны установлена законодательством, вступившим в законную силу судебным решением, запросом государственного органа (в рамках компетенции и прямого указания в законе). До раскрытия КИ Получающая Сторона уведомит в письменном виде Раскрывающую Сторону о необходимости раскрытия и согласует с ней объем раскрытия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8"/>
            <w:enabled/>
            <w:calcOnExit w:val="0"/>
            <w:textInput>
              <w:default w:val="; б) прямо предусмотрено Договором.) "/>
            </w:textInput>
          </w:ffData>
        </w:fldChar>
      </w:r>
      <w:bookmarkStart w:id="50" w:name="ТекстовоеПоле58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; б) прямо предусмотрено Договором.) </w:t>
      </w:r>
      <w:r>
        <w:rPr>
          <w:bCs/>
          <w:szCs w:val="24"/>
          <w:lang w:val="en-US" w:eastAsia="en-US"/>
        </w:rPr>
        <w:fldChar w:fldCharType="end"/>
      </w:r>
      <w:bookmarkEnd w:id="50"/>
      <w:r w:rsidR="00BB7701">
        <w:rPr>
          <w:bCs/>
          <w:szCs w:val="24"/>
          <w:lang w:val="en-US" w:eastAsia="en-US"/>
        </w:rPr>
        <w:t xml:space="preserve"> 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59"/>
            <w:enabled/>
            <w:calcOnExit w:val="0"/>
            <w:textInput>
              <w:default w:val="Примечание: пункт &quot;Б&quot; добавляется при включении раздела о предоставлении сведений в рамках закупок) "/>
            </w:textInput>
          </w:ffData>
        </w:fldChar>
      </w:r>
      <w:bookmarkStart w:id="51" w:name="ТекстовоеПоле59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Примечание: пункт "Б" добавляется при включении раздела о предоставлении сведений в рамках закупок) </w:t>
      </w:r>
      <w:r>
        <w:rPr>
          <w:bCs/>
          <w:szCs w:val="24"/>
          <w:lang w:val="en-US" w:eastAsia="en-US"/>
        </w:rPr>
        <w:fldChar w:fldCharType="end"/>
      </w:r>
      <w:bookmarkEnd w:id="51"/>
      <w:r w:rsidR="00BB7701">
        <w:rPr>
          <w:bCs/>
          <w:szCs w:val="24"/>
          <w:lang w:val="en-US" w:eastAsia="en-US"/>
        </w:rPr>
        <w:t xml:space="preserve">  </w:t>
      </w:r>
    </w:p>
    <w:p w:rsidR="00BB7701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</w:t>
      </w:r>
      <w:r w:rsidR="00372C9F">
        <w:rPr>
          <w:bCs/>
          <w:szCs w:val="24"/>
          <w:lang w:val="en-US" w:eastAsia="en-US"/>
        </w:rPr>
        <w:fldChar w:fldCharType="begin">
          <w:ffData>
            <w:name w:val="ТекстовоеПоле60"/>
            <w:enabled/>
            <w:calcOnExit w:val="0"/>
            <w:textInput>
              <w:default w:val="5 "/>
            </w:textInput>
          </w:ffData>
        </w:fldChar>
      </w:r>
      <w:bookmarkStart w:id="52" w:name="ТекстовоеПоле60"/>
      <w:r w:rsidR="00372C9F">
        <w:rPr>
          <w:bCs/>
          <w:szCs w:val="24"/>
          <w:lang w:val="en-US" w:eastAsia="en-US"/>
        </w:rPr>
        <w:instrText xml:space="preserve"> FORMTEXT </w:instrText>
      </w:r>
      <w:r w:rsidR="00372C9F">
        <w:rPr>
          <w:bCs/>
          <w:szCs w:val="24"/>
          <w:lang w:val="en-US" w:eastAsia="en-US"/>
        </w:rPr>
      </w:r>
      <w:r w:rsidR="00372C9F">
        <w:rPr>
          <w:bCs/>
          <w:szCs w:val="24"/>
          <w:lang w:val="en-US" w:eastAsia="en-US"/>
        </w:rPr>
        <w:fldChar w:fldCharType="separate"/>
      </w:r>
      <w:r w:rsidR="00372C9F">
        <w:rPr>
          <w:bCs/>
          <w:noProof/>
          <w:szCs w:val="24"/>
          <w:lang w:val="en-US" w:eastAsia="en-US"/>
        </w:rPr>
        <w:t xml:space="preserve">5 </w:t>
      </w:r>
      <w:r w:rsidR="00372C9F">
        <w:rPr>
          <w:bCs/>
          <w:szCs w:val="24"/>
          <w:lang w:val="en-US" w:eastAsia="en-US"/>
        </w:rPr>
        <w:fldChar w:fldCharType="end"/>
      </w:r>
      <w:bookmarkEnd w:id="52"/>
      <w:r>
        <w:rPr>
          <w:bCs/>
          <w:szCs w:val="24"/>
          <w:lang w:val="en-US" w:eastAsia="en-US"/>
        </w:rPr>
        <w:t xml:space="preserve"> Передача КИ оформляется актом по форме Приложения к оговорке.  Предоставление КИ с применением информационных систем фиксируется в журнале такой системы.  Отсутствие акта либо фиксации в журнале системы не освобождает Получающую Сторону от ответственности. </w:t>
      </w:r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lastRenderedPageBreak/>
        <w:fldChar w:fldCharType="begin">
          <w:ffData>
            <w:name w:val="ТекстовоеПоле61"/>
            <w:enabled/>
            <w:calcOnExit w:val="0"/>
            <w:textInput>
              <w:default w:val="6 "/>
            </w:textInput>
          </w:ffData>
        </w:fldChar>
      </w:r>
      <w:bookmarkStart w:id="53" w:name="ТекстовоеПоле61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6 </w:t>
      </w:r>
      <w:r>
        <w:rPr>
          <w:bCs/>
          <w:szCs w:val="24"/>
          <w:lang w:val="en-US" w:eastAsia="en-US"/>
        </w:rPr>
        <w:fldChar w:fldCharType="end"/>
      </w:r>
      <w:bookmarkEnd w:id="53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2"/>
            <w:enabled/>
            <w:calcOnExit w:val="0"/>
            <w:textInput>
              <w:default w:val="Примечание: необходимо выбрать формулировку. Вариант 1 (преобладающее раскрытие КИ со стороны Роснефти): "/>
            </w:textInput>
          </w:ffData>
        </w:fldChar>
      </w:r>
      <w:bookmarkStart w:id="54" w:name="ТекстовоеПоле62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Примечание: необходимо выбрать формулировку. Вариант 1 (преобладающее раскрытие КИ со стороны Роснефти): </w:t>
      </w:r>
      <w:r>
        <w:rPr>
          <w:bCs/>
          <w:szCs w:val="24"/>
          <w:lang w:val="en-US" w:eastAsia="en-US"/>
        </w:rPr>
        <w:fldChar w:fldCharType="end"/>
      </w:r>
      <w:bookmarkEnd w:id="54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3"/>
            <w:enabled/>
            <w:calcOnExit w:val="0"/>
            <w:textInput>
              <w:default w:val="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"/>
            </w:textInput>
          </w:ffData>
        </w:fldChar>
      </w:r>
      <w:bookmarkStart w:id="55" w:name="ТекстовоеПоле63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Получающая Сторона возмещает Раскрывающей Стороне в полном объеме все убытки, причиненные Разглашением КИ, ее использованием в нарушение Договора, а также </w:t>
      </w:r>
      <w:r>
        <w:rPr>
          <w:bCs/>
          <w:szCs w:val="24"/>
          <w:lang w:val="en-US" w:eastAsia="en-US"/>
        </w:rPr>
        <w:fldChar w:fldCharType="end"/>
      </w:r>
      <w:bookmarkEnd w:id="55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4"/>
            <w:enabled/>
            <w:calcOnExit w:val="0"/>
            <w:textInput>
              <w:default w:val="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"/>
            </w:textInput>
          </w:ffData>
        </w:fldChar>
      </w:r>
      <w:bookmarkStart w:id="56" w:name="ТекстовоеПоле64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выплачивает неустойку за каждый факт Разглашения в размере _______ рублей и несанкционированного использования в размере ________ рублей. Убытки возмещаются в полной сумме сверх указанной неустойки. </w:t>
      </w:r>
      <w:r>
        <w:rPr>
          <w:bCs/>
          <w:szCs w:val="24"/>
          <w:lang w:val="en-US" w:eastAsia="en-US"/>
        </w:rPr>
        <w:fldChar w:fldCharType="end"/>
      </w:r>
      <w:bookmarkEnd w:id="56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5"/>
            <w:enabled/>
            <w:calcOnExit w:val="0"/>
            <w:textInput>
              <w:default w:val="Вариант 2 (Роснефть является Получающей Стороной): "/>
            </w:textInput>
          </w:ffData>
        </w:fldChar>
      </w:r>
      <w:bookmarkStart w:id="57" w:name="ТекстовоеПоле65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Вариант 2 (Роснефть является Получающей Стороной): </w:t>
      </w:r>
      <w:r>
        <w:rPr>
          <w:bCs/>
          <w:szCs w:val="24"/>
          <w:lang w:val="en-US" w:eastAsia="en-US"/>
        </w:rPr>
        <w:fldChar w:fldCharType="end"/>
      </w:r>
      <w:bookmarkEnd w:id="57"/>
      <w:r w:rsidR="00BB7701">
        <w:rPr>
          <w:bCs/>
          <w:szCs w:val="24"/>
          <w:lang w:val="en-US" w:eastAsia="en-US"/>
        </w:rPr>
        <w:t xml:space="preserve">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6"/>
            <w:enabled/>
            <w:calcOnExit w:val="0"/>
            <w:textInput>
              <w:default w:val="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"/>
            </w:textInput>
          </w:ffData>
        </w:fldChar>
      </w:r>
      <w:bookmarkStart w:id="58" w:name="ТекстовоеПоле66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При Разглашении КИ в нарушение Договора Получающая Сторона возмещает Раскрывающей Стороне реальный ущерб, причиненный таким Разглашением, упущенная выгода возмещению не подлежит. </w:t>
      </w:r>
      <w:r>
        <w:rPr>
          <w:bCs/>
          <w:szCs w:val="24"/>
          <w:lang w:val="en-US" w:eastAsia="en-US"/>
        </w:rPr>
        <w:fldChar w:fldCharType="end"/>
      </w:r>
      <w:bookmarkEnd w:id="58"/>
    </w:p>
    <w:p w:rsidR="00BB7701" w:rsidRDefault="00372C9F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67"/>
            <w:enabled/>
            <w:calcOnExit w:val="0"/>
            <w:textInput>
              <w:default w:val="7 "/>
            </w:textInput>
          </w:ffData>
        </w:fldChar>
      </w:r>
      <w:bookmarkStart w:id="59" w:name="ТекстовоеПоле67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7 </w:t>
      </w:r>
      <w:r>
        <w:rPr>
          <w:bCs/>
          <w:szCs w:val="24"/>
          <w:lang w:val="en-US" w:eastAsia="en-US"/>
        </w:rPr>
        <w:fldChar w:fldCharType="end"/>
      </w:r>
      <w:bookmarkEnd w:id="59"/>
      <w:r w:rsidR="00BB7701">
        <w:rPr>
          <w:bCs/>
          <w:szCs w:val="24"/>
          <w:lang w:val="en-US" w:eastAsia="en-US"/>
        </w:rPr>
        <w:t xml:space="preserve">  Обязательства Получающей Стороны применительно к конкретной КИ действуют </w:t>
      </w:r>
      <w:r>
        <w:rPr>
          <w:bCs/>
          <w:szCs w:val="24"/>
          <w:lang w:val="en-US" w:eastAsia="en-US"/>
        </w:rPr>
        <w:fldChar w:fldCharType="begin">
          <w:ffData>
            <w:name w:val="ТекстовоеПоле68"/>
            <w:enabled/>
            <w:calcOnExit w:val="0"/>
            <w:textInput>
              <w:default w:val="5 лет "/>
            </w:textInput>
          </w:ffData>
        </w:fldChar>
      </w:r>
      <w:bookmarkStart w:id="60" w:name="ТекстовоеПоле68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5 лет </w:t>
      </w:r>
      <w:r>
        <w:rPr>
          <w:bCs/>
          <w:szCs w:val="24"/>
          <w:lang w:val="en-US" w:eastAsia="en-US"/>
        </w:rPr>
        <w:fldChar w:fldCharType="end"/>
      </w:r>
      <w:bookmarkEnd w:id="60"/>
      <w:r w:rsidR="00BB7701">
        <w:rPr>
          <w:bCs/>
          <w:szCs w:val="24"/>
          <w:lang w:val="en-US" w:eastAsia="en-US"/>
        </w:rPr>
        <w:t xml:space="preserve">  с даты ее предоставления Получающей Стороне.</w:t>
      </w:r>
    </w:p>
    <w:p w:rsidR="00BB7701" w:rsidRPr="007B37D6" w:rsidRDefault="00BB7701" w:rsidP="00BB7701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br w:type="page"/>
      </w:r>
    </w:p>
    <w:p w:rsidR="00B50A12" w:rsidRPr="007B37D6" w:rsidRDefault="00B50A12" w:rsidP="004353A2">
      <w:pPr>
        <w:keepNext/>
        <w:keepLines/>
        <w:spacing w:line="276" w:lineRule="auto"/>
        <w:rPr>
          <w:b/>
          <w:bCs/>
          <w:szCs w:val="24"/>
          <w:lang w:val="en-US" w:eastAsia="en-US"/>
        </w:rPr>
      </w:pPr>
    </w:p>
    <w:p w:rsidR="00ED79BD" w:rsidRPr="007B37D6" w:rsidRDefault="0042572A" w:rsidP="0042572A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bookmarkStart w:id="61" w:name="CLAUSE"/>
      <w:r w:rsidRPr="007B37D6">
        <w:rPr>
          <w:b/>
          <w:bCs/>
          <w:szCs w:val="24"/>
          <w:lang w:eastAsia="en-US"/>
        </w:rPr>
        <w:t>Оговорка</w:t>
      </w:r>
      <w:r w:rsidRPr="007B37D6">
        <w:rPr>
          <w:b/>
          <w:bCs/>
          <w:szCs w:val="24"/>
          <w:lang w:val="en-US" w:eastAsia="en-US"/>
        </w:rPr>
        <w:t xml:space="preserve"> №</w:t>
      </w:r>
      <w:r w:rsidR="00BB7701">
        <w:rPr>
          <w:b/>
          <w:bCs/>
          <w:szCs w:val="24"/>
          <w:lang w:val="en-US" w:eastAsia="en-US"/>
        </w:rPr>
        <w:t>3</w:t>
      </w:r>
    </w:p>
    <w:p w:rsidR="003A0F03" w:rsidRPr="007B37D6" w:rsidRDefault="00BB7701" w:rsidP="004353A2">
      <w:pPr>
        <w:keepNext/>
        <w:keepLines/>
        <w:spacing w:line="276" w:lineRule="auto"/>
        <w:jc w:val="center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t>Оговорка о взаимодействии сторон при ЭДО</w:t>
      </w:r>
    </w:p>
    <w:p w:rsidR="00BB7701" w:rsidRDefault="00372C9F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fldChar w:fldCharType="begin">
          <w:ffData>
            <w:name w:val="ТекстовоеПоле69"/>
            <w:enabled/>
            <w:calcOnExit w:val="0"/>
            <w:textInput>
              <w:default w:val="_ "/>
            </w:textInput>
          </w:ffData>
        </w:fldChar>
      </w:r>
      <w:bookmarkStart w:id="62" w:name="ТекстовоеПоле69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_ </w:t>
      </w:r>
      <w:r>
        <w:rPr>
          <w:bCs/>
          <w:szCs w:val="24"/>
          <w:lang w:val="en-US" w:eastAsia="en-US"/>
        </w:rPr>
        <w:fldChar w:fldCharType="end"/>
      </w:r>
      <w:bookmarkEnd w:id="62"/>
      <w:r w:rsidR="00BB7701">
        <w:rPr>
          <w:bCs/>
          <w:szCs w:val="24"/>
          <w:lang w:val="en-US" w:eastAsia="en-US"/>
        </w:rPr>
        <w:t xml:space="preserve"> Оговорка применяется / </w:t>
      </w:r>
      <w:bookmarkStart w:id="63" w:name="_GoBack"/>
      <w:bookmarkEnd w:id="63"/>
      <w:r>
        <w:rPr>
          <w:bCs/>
          <w:szCs w:val="24"/>
          <w:lang w:val="en-US" w:eastAsia="en-US"/>
        </w:rPr>
        <w:fldChar w:fldCharType="begin">
          <w:ffData>
            <w:name w:val="ТекстовоеПоле70"/>
            <w:enabled/>
            <w:calcOnExit w:val="0"/>
            <w:textInput>
              <w:default w:val="_ "/>
            </w:textInput>
          </w:ffData>
        </w:fldChar>
      </w:r>
      <w:bookmarkStart w:id="64" w:name="ТекстовоеПоле70"/>
      <w:r>
        <w:rPr>
          <w:bCs/>
          <w:szCs w:val="24"/>
          <w:lang w:val="en-US" w:eastAsia="en-US"/>
        </w:rPr>
        <w:instrText xml:space="preserve"> FORMTEXT </w:instrText>
      </w:r>
      <w:r>
        <w:rPr>
          <w:bCs/>
          <w:szCs w:val="24"/>
          <w:lang w:val="en-US" w:eastAsia="en-US"/>
        </w:rPr>
      </w:r>
      <w:r>
        <w:rPr>
          <w:bCs/>
          <w:szCs w:val="24"/>
          <w:lang w:val="en-US" w:eastAsia="en-US"/>
        </w:rPr>
        <w:fldChar w:fldCharType="separate"/>
      </w:r>
      <w:r>
        <w:rPr>
          <w:bCs/>
          <w:noProof/>
          <w:szCs w:val="24"/>
          <w:lang w:val="en-US" w:eastAsia="en-US"/>
        </w:rPr>
        <w:t xml:space="preserve">_ </w:t>
      </w:r>
      <w:r>
        <w:rPr>
          <w:bCs/>
          <w:szCs w:val="24"/>
          <w:lang w:val="en-US" w:eastAsia="en-US"/>
        </w:rPr>
        <w:fldChar w:fldCharType="end"/>
      </w:r>
      <w:bookmarkEnd w:id="64"/>
      <w:r w:rsidR="00BB7701">
        <w:rPr>
          <w:bCs/>
          <w:szCs w:val="24"/>
          <w:lang w:val="en-US" w:eastAsia="en-US"/>
        </w:rPr>
        <w:t xml:space="preserve"> Оговорка не применяется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  1. Для целей Оговорки: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• Электронный документооборот (ЭДО) – способ работы с документами, при котором документы создаются, передаются, хранятся в электронном виде.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• Оператор ЭДО - организация, обеспечивающая ЭДО по телекоммуникационным каналам связи между Сторонами с применением электронных подписей.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• Электронная подпись (ЭП) - информация в электронной форме, присоединенная к другой информации в электронной форме или иным образом связана с такой информацией и которая используется для определения лица, подписывающего документ.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• Квалифицированная электронная подпись (КЭП) - вид усиленной ЭП, которая соответствует всем признакам Закона от 06.04.2011 №63-ФЗ "Об электронной подписи" (Закон).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• Удостоверяющий центр (УЦ) – аккредитованная организация, осуществляющая функции по созданию и выдаче сертификатов ключей проверки КЭП (Сертификат КЭП).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2. Документ, подписанный КЭП, признается электронным документом (ЭД), равнозначным документу, подписанному на бумажном носителе, порождает для Сторон юридические последствия в виде установления, изменения, прекращения взаимных прав и обязанностей при одновременном соблюдении условий: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а) действительность Сертификата КЭП, с помощью которой подписан ЭД;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б) положительный результат проверки принадлежности владельцу Сертификата КЭП.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3. Дополнительные соглашения (ДС) и иные документы, в т.ч. первичные, могут быть подписаны КЭП.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Заключение Договора посредством ЭДО не является препятствием для подписания ДС к Договору и иных документов, в т.ч. первичных, собственноручно на бумажном носителе.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4. Стороны самостоятельно и за свой счет получают Сертификаты КЭП в УЦ.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5. Каждая из Сторон при подписании ЭД применяет свой ключ КЭП, а при проверке подписи - ключ проверки Сертификата КЭП другой Стороны.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6. При использовании КЭП Стороны обязаны: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а) принимать организационные, технические меры обеспечения конфиденциальности ключа ЭП (компрометации ключа ЭП), в т.ч. использовать специализированные программные/программно-аппаратные средства защиты информации, средства антивирусной защиты, лицензионное программное обеспечение, не допускать к компьютерам 3-х лиц, обеспечивать надежность хранения ключей ЭП (имен и паролей, используемых при работе с ними), соблюдать требования законодательства РФ;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б) уведомлять УЦ, выдавший Сертификат КЭП, и иных участников ЭДО о нарушении конфиденциальности ключа ЭП в течение 1 рабочего дня со дня получения информации;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в) не использовать ключ ЭП при наличии признаков нарушения конфиденциальности;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г) использовать для создания, проверки КЭП, ключей ЭП, ключей их проверки, сертифицированные средства ЭП в соответствии с требованиями Закона;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 xml:space="preserve">д) информировать друг друга о полномочиях владельцев Сертификатов КЭП; 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lastRenderedPageBreak/>
        <w:t>е) при техническом сбое незамедлительно информировать друг друга о невозможности ЭДО. В этот период Стороны обмениваются подписанными документами на бумажном носителе.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7. Использование КЭП с нарушением конфиденциальности ключа ЭП (компрометации ключа ЭП) не освобождает Сторону Договора от ответственности за соответствующие последствия.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8. КЭП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а) Сертификат КЭП выдан УЦ, аккредитация которого действительна на день выдачи сертификата;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б) Сертификат КЭП действителен на момент подписания ЭД или на день проверки действительности сертификата, если момент подписания ЭД не определен;</w:t>
      </w:r>
    </w:p>
    <w:p w:rsidR="00BB7701" w:rsidRDefault="00BB7701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  <w:r>
        <w:rPr>
          <w:bCs/>
          <w:szCs w:val="24"/>
          <w:lang w:val="en-US" w:eastAsia="en-US"/>
        </w:rPr>
        <w:t>в) имеется положительный результат проверки принадлежности владельцу Сертификата КЭП, с помощью которой подписан ЭД, и подтверждено отсутствие изменений, внесенных в этот документ после его подписания.</w:t>
      </w:r>
    </w:p>
    <w:p w:rsidR="0002707E" w:rsidRPr="007B37D6" w:rsidRDefault="0002707E" w:rsidP="004353A2">
      <w:pPr>
        <w:keepNext/>
        <w:keepLines/>
        <w:spacing w:line="276" w:lineRule="auto"/>
        <w:jc w:val="both"/>
        <w:rPr>
          <w:bCs/>
          <w:szCs w:val="24"/>
          <w:lang w:val="en-US" w:eastAsia="en-US"/>
        </w:rPr>
      </w:pPr>
    </w:p>
    <w:bookmarkEnd w:id="61"/>
    <w:p w:rsidR="00503281" w:rsidRPr="007B37D6" w:rsidRDefault="0050328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</w:p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B77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65" w:name="FILES"/>
      <w:bookmarkEnd w:id="65"/>
    </w:p>
    <w:p w:rsidR="0050328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lastRenderedPageBreak/>
        <w:t>Приложение №  1</w:t>
      </w:r>
    </w:p>
    <w:p w:rsidR="004D5D89" w:rsidRDefault="004D5D89" w:rsidP="004A6125">
      <w:pPr>
        <w:keepNext/>
        <w:jc w:val="right"/>
        <w:outlineLvl w:val="1"/>
      </w:pPr>
      <w:bookmarkStart w:id="66" w:name="_Toc160532140"/>
      <w:r>
        <w:t>Приложение №1</w:t>
      </w:r>
    </w:p>
    <w:p w:rsidR="004D5D89" w:rsidRDefault="004D5D89" w:rsidP="004A6125">
      <w:pPr>
        <w:keepNext/>
        <w:jc w:val="right"/>
        <w:outlineLvl w:val="1"/>
      </w:pPr>
      <w:r>
        <w:t>к Антикоррупционной оговорке</w:t>
      </w:r>
    </w:p>
    <w:p w:rsidR="004D5D89" w:rsidRDefault="004D5D89" w:rsidP="004A6125">
      <w:pPr>
        <w:keepNext/>
        <w:jc w:val="center"/>
        <w:outlineLvl w:val="1"/>
        <w:rPr>
          <w:b/>
        </w:rPr>
      </w:pPr>
    </w:p>
    <w:p w:rsidR="004D5D89" w:rsidRPr="00014EC0" w:rsidRDefault="004D5D89" w:rsidP="004A6125">
      <w:pPr>
        <w:keepNext/>
        <w:jc w:val="center"/>
        <w:outlineLvl w:val="1"/>
        <w:rPr>
          <w:b/>
        </w:rPr>
      </w:pPr>
      <w:r w:rsidRPr="00014EC0">
        <w:rPr>
          <w:b/>
        </w:rPr>
        <w:t xml:space="preserve">Информация о цепочке собственников </w:t>
      </w:r>
      <w:r>
        <w:rPr>
          <w:b/>
        </w:rPr>
        <w:t>юридического лица</w:t>
      </w:r>
      <w:r w:rsidRPr="00014EC0">
        <w:rPr>
          <w:b/>
        </w:rPr>
        <w:t>, включая бенефициаров (в том числе, конечных)</w:t>
      </w:r>
      <w:bookmarkEnd w:id="66"/>
    </w:p>
    <w:p w:rsidR="004D5D89" w:rsidRPr="00014EC0" w:rsidRDefault="004D5D89" w:rsidP="004A6125">
      <w:pPr>
        <w:jc w:val="center"/>
        <w:rPr>
          <w:b/>
          <w:szCs w:val="24"/>
        </w:rPr>
      </w:pPr>
      <w:r w:rsidRPr="00014EC0">
        <w:rPr>
          <w:b/>
          <w:szCs w:val="24"/>
        </w:rPr>
        <w:t>(по состоянию на "___" ________ 20__ г.)</w:t>
      </w:r>
    </w:p>
    <w:p w:rsidR="004D5D89" w:rsidRPr="00DE0D1F" w:rsidRDefault="004D5D89" w:rsidP="004A6125">
      <w:pPr>
        <w:suppressAutoHyphens/>
        <w:ind w:firstLine="720"/>
        <w:jc w:val="center"/>
        <w:rPr>
          <w:szCs w:val="24"/>
        </w:rPr>
      </w:pPr>
    </w:p>
    <w:tbl>
      <w:tblPr>
        <w:tblW w:w="9854" w:type="dxa"/>
        <w:tblInd w:w="-5" w:type="dxa"/>
        <w:tblLook w:val="04A0" w:firstRow="1" w:lastRow="0" w:firstColumn="1" w:lastColumn="0" w:noHBand="0" w:noVBand="1"/>
      </w:tblPr>
      <w:tblGrid>
        <w:gridCol w:w="577"/>
        <w:gridCol w:w="2085"/>
        <w:gridCol w:w="3008"/>
        <w:gridCol w:w="2268"/>
        <w:gridCol w:w="1916"/>
      </w:tblGrid>
      <w:tr w:rsidR="004D5D89" w:rsidRPr="008A6FC6" w:rsidTr="004A6125">
        <w:trPr>
          <w:trHeight w:val="3109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№ п/п</w:t>
            </w: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Наименование юридического лица</w:t>
            </w:r>
          </w:p>
          <w:p w:rsidR="004D5D89" w:rsidRPr="008A6FC6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 xml:space="preserve">(ИНН и вид деятельности) </w:t>
            </w:r>
          </w:p>
        </w:tc>
        <w:tc>
          <w:tcPr>
            <w:tcW w:w="3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Договор//Контракт (предмет, цена, срок действия и иные существенные условия)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Информация о цепочке собственников юридического лица, включая бенефициаров (в том числе конечных)</w:t>
            </w:r>
          </w:p>
          <w:p w:rsidR="004D5D89" w:rsidRPr="008A6FC6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(ФИО, паспортные данные, ИНН)</w:t>
            </w:r>
          </w:p>
        </w:tc>
        <w:tc>
          <w:tcPr>
            <w:tcW w:w="19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4D5D89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sz w:val="22"/>
              </w:rPr>
              <w:t>По</w:t>
            </w:r>
            <w:r>
              <w:rPr>
                <w:sz w:val="22"/>
              </w:rPr>
              <w:t>дтверждающие документы</w:t>
            </w:r>
          </w:p>
          <w:p w:rsidR="004D5D89" w:rsidRPr="008A6FC6" w:rsidRDefault="004D5D89" w:rsidP="004A6125">
            <w:pPr>
              <w:jc w:val="center"/>
              <w:rPr>
                <w:sz w:val="22"/>
              </w:rPr>
            </w:pPr>
            <w:r w:rsidRPr="008A6FC6">
              <w:rPr>
                <w:color w:val="0000FF"/>
                <w:sz w:val="22"/>
              </w:rPr>
              <w:t>(наименование, реквизиты)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1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2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jc w:val="center"/>
              <w:rPr>
                <w:rFonts w:ascii="Arial CYR" w:hAnsi="Arial CYR"/>
              </w:rPr>
            </w:pPr>
            <w:r>
              <w:rPr>
                <w:rFonts w:ascii="Arial CYR" w:hAnsi="Arial CYR"/>
              </w:rPr>
              <w:t>5</w:t>
            </w:r>
            <w:r w:rsidRPr="008A6FC6">
              <w:rPr>
                <w:rFonts w:ascii="Arial CYR" w:hAnsi="Arial CYR"/>
              </w:rPr>
              <w:t> 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  <w:tr w:rsidR="004D5D89" w:rsidRPr="008A6FC6" w:rsidTr="004A6125">
        <w:trPr>
          <w:trHeight w:val="240"/>
        </w:trPr>
        <w:tc>
          <w:tcPr>
            <w:tcW w:w="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3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5D89" w:rsidRPr="008A6FC6" w:rsidRDefault="004D5D89" w:rsidP="004A6125">
            <w:pPr>
              <w:rPr>
                <w:rFonts w:ascii="Arial CYR" w:hAnsi="Arial CYR"/>
              </w:rPr>
            </w:pPr>
            <w:r w:rsidRPr="008A6FC6">
              <w:rPr>
                <w:rFonts w:ascii="Arial CYR" w:hAnsi="Arial CYR"/>
              </w:rPr>
              <w:t> </w:t>
            </w:r>
          </w:p>
        </w:tc>
      </w:tr>
    </w:tbl>
    <w:p w:rsidR="004D5D89" w:rsidRDefault="004D5D89" w:rsidP="004A6125">
      <w:pPr>
        <w:rPr>
          <w:szCs w:val="24"/>
        </w:rPr>
      </w:pPr>
    </w:p>
    <w:p w:rsidR="004D5D89" w:rsidRPr="00DE0D1F" w:rsidRDefault="004D5D89" w:rsidP="004A6125">
      <w:pPr>
        <w:rPr>
          <w:szCs w:val="24"/>
        </w:rPr>
      </w:pPr>
      <w:r w:rsidRPr="00DE0D1F">
        <w:rPr>
          <w:szCs w:val="24"/>
        </w:rPr>
        <w:t>Достоверность и полноту настоящих сведений подтверждаю.</w:t>
      </w:r>
    </w:p>
    <w:p w:rsidR="004D5D89" w:rsidRPr="00DE0D1F" w:rsidRDefault="004D5D89" w:rsidP="004A6125">
      <w:pPr>
        <w:rPr>
          <w:szCs w:val="24"/>
        </w:rPr>
      </w:pPr>
    </w:p>
    <w:tbl>
      <w:tblPr>
        <w:tblW w:w="9781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123"/>
        <w:gridCol w:w="5658"/>
      </w:tblGrid>
      <w:tr w:rsidR="004D5D89" w:rsidRPr="00DE0D1F" w:rsidTr="004A6125">
        <w:trPr>
          <w:trHeight w:val="776"/>
        </w:trPr>
        <w:tc>
          <w:tcPr>
            <w:tcW w:w="4123" w:type="dxa"/>
            <w:hideMark/>
          </w:tcPr>
          <w:p w:rsidR="004D5D89" w:rsidRPr="00DE0D1F" w:rsidRDefault="004D5D89" w:rsidP="004A612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"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>20</w:t>
            </w: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</w:t>
            </w:r>
            <w:r w:rsidRPr="00DE0D1F">
              <w:rPr>
                <w:szCs w:val="24"/>
              </w:rPr>
              <w:fldChar w:fldCharType="end"/>
            </w:r>
            <w:r w:rsidRPr="00DE0D1F">
              <w:rPr>
                <w:szCs w:val="24"/>
              </w:rPr>
              <w:t xml:space="preserve">г. </w:t>
            </w:r>
          </w:p>
        </w:tc>
        <w:tc>
          <w:tcPr>
            <w:tcW w:w="5658" w:type="dxa"/>
            <w:hideMark/>
          </w:tcPr>
          <w:p w:rsidR="004D5D89" w:rsidRDefault="004D5D89" w:rsidP="004A612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DE0D1F">
              <w:rPr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___________"/>
                  </w:textInput>
                </w:ffData>
              </w:fldChar>
            </w:r>
            <w:r w:rsidRPr="00DE0D1F">
              <w:rPr>
                <w:szCs w:val="24"/>
              </w:rPr>
              <w:instrText xml:space="preserve"> FORMTEXT </w:instrText>
            </w:r>
            <w:r w:rsidRPr="00DE0D1F">
              <w:rPr>
                <w:szCs w:val="24"/>
              </w:rPr>
            </w:r>
            <w:r w:rsidRPr="00DE0D1F">
              <w:rPr>
                <w:szCs w:val="24"/>
              </w:rPr>
              <w:fldChar w:fldCharType="separate"/>
            </w:r>
            <w:r w:rsidRPr="00DE0D1F">
              <w:rPr>
                <w:noProof/>
                <w:szCs w:val="24"/>
              </w:rPr>
              <w:t>___________________________________</w:t>
            </w:r>
            <w:r w:rsidRPr="00DE0D1F">
              <w:rPr>
                <w:szCs w:val="24"/>
              </w:rPr>
              <w:fldChar w:fldCharType="end"/>
            </w:r>
          </w:p>
          <w:p w:rsidR="004D5D89" w:rsidRPr="00DE0D1F" w:rsidRDefault="004D5D89" w:rsidP="004A6125">
            <w:pPr>
              <w:autoSpaceDE w:val="0"/>
              <w:autoSpaceDN w:val="0"/>
              <w:adjustRightInd w:val="0"/>
              <w:rPr>
                <w:szCs w:val="24"/>
              </w:rPr>
            </w:pPr>
            <w:r w:rsidRPr="00C11398">
              <w:rPr>
                <w:szCs w:val="24"/>
              </w:rPr>
              <w:t>(подпись лица-уполномоченного представителя юридического лица, предоставляющего информацию)</w:t>
            </w:r>
          </w:p>
        </w:tc>
      </w:tr>
    </w:tbl>
    <w:p w:rsidR="004D5D89" w:rsidRDefault="004D5D89" w:rsidP="004A6125"/>
    <w:p w:rsidR="004D5D89" w:rsidRDefault="004D5D89"/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B77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t>Приложение №  2</w:t>
      </w:r>
    </w:p>
    <w:p w:rsidR="004D5D89" w:rsidRDefault="004D5D89" w:rsidP="004A6125">
      <w:pPr>
        <w:keepNext/>
        <w:jc w:val="right"/>
        <w:outlineLvl w:val="1"/>
      </w:pPr>
      <w:r>
        <w:t>Приложение №2</w:t>
      </w:r>
      <w:bookmarkStart w:id="67" w:name="_Toc160532141"/>
    </w:p>
    <w:p w:rsidR="004D5D89" w:rsidRDefault="004D5D89" w:rsidP="004A6125">
      <w:pPr>
        <w:keepNext/>
        <w:jc w:val="right"/>
        <w:outlineLvl w:val="1"/>
      </w:pPr>
      <w:r>
        <w:t>к Антикоррупционной оговорке</w:t>
      </w:r>
    </w:p>
    <w:p w:rsidR="004D5D89" w:rsidRDefault="004D5D89" w:rsidP="004A6125">
      <w:pPr>
        <w:keepNext/>
        <w:jc w:val="right"/>
        <w:outlineLvl w:val="1"/>
      </w:pPr>
    </w:p>
    <w:p w:rsidR="004D5D89" w:rsidRPr="001C1EC7" w:rsidRDefault="004D5D89" w:rsidP="004A6125">
      <w:pPr>
        <w:keepNext/>
        <w:jc w:val="center"/>
        <w:outlineLvl w:val="1"/>
        <w:rPr>
          <w:b/>
        </w:rPr>
      </w:pPr>
      <w:r w:rsidRPr="001C1EC7">
        <w:rPr>
          <w:b/>
        </w:rPr>
        <w:t>ФОРМА подтверждения СТОРОНОЙ</w:t>
      </w:r>
      <w:r>
        <w:rPr>
          <w:b/>
        </w:rPr>
        <w:t xml:space="preserve"> </w:t>
      </w:r>
      <w:r w:rsidRPr="001C1EC7">
        <w:rPr>
          <w:b/>
        </w:rPr>
        <w:t>1 наличия согласия на обработку персональных данных и направления уведомлений об осуществлении обработки персональных данных</w:t>
      </w:r>
      <w:bookmarkEnd w:id="67"/>
    </w:p>
    <w:p w:rsidR="004D5D89" w:rsidRPr="00DE0D1F" w:rsidRDefault="004D5D89" w:rsidP="004A6125">
      <w:pPr>
        <w:pBdr>
          <w:top w:val="single" w:sz="4" w:space="1" w:color="auto"/>
        </w:pBdr>
        <w:shd w:val="clear" w:color="auto" w:fill="E0E0E0"/>
        <w:spacing w:before="240"/>
        <w:ind w:right="23"/>
        <w:jc w:val="both"/>
        <w:rPr>
          <w:b/>
          <w:bCs/>
          <w:color w:val="000000"/>
          <w:spacing w:val="36"/>
          <w:szCs w:val="24"/>
        </w:rPr>
      </w:pPr>
      <w:r w:rsidRPr="00DE0D1F">
        <w:rPr>
          <w:b/>
          <w:bCs/>
          <w:color w:val="000000"/>
          <w:spacing w:val="36"/>
          <w:szCs w:val="24"/>
        </w:rPr>
        <w:t>начало формы</w:t>
      </w:r>
    </w:p>
    <w:p w:rsidR="004D5D89" w:rsidRPr="00DE0D1F" w:rsidRDefault="004D5D89" w:rsidP="004A6125">
      <w:pPr>
        <w:spacing w:before="240"/>
        <w:jc w:val="both"/>
        <w:rPr>
          <w:szCs w:val="24"/>
        </w:rPr>
      </w:pPr>
      <w:r w:rsidRPr="00DE0D1F">
        <w:rPr>
          <w:szCs w:val="24"/>
        </w:rPr>
        <w:t>(фирменный бланк контрагента)</w:t>
      </w:r>
    </w:p>
    <w:p w:rsidR="004D5D89" w:rsidRPr="00DE0D1F" w:rsidRDefault="004D5D89" w:rsidP="004A6125">
      <w:pPr>
        <w:spacing w:before="120"/>
        <w:jc w:val="both"/>
        <w:rPr>
          <w:b/>
          <w:szCs w:val="24"/>
        </w:rPr>
      </w:pPr>
      <w:r w:rsidRPr="00DE0D1F">
        <w:rPr>
          <w:b/>
          <w:szCs w:val="24"/>
        </w:rPr>
        <w:t>Подтверждение СТОРОНОЙ1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4D5D89" w:rsidRPr="00DE0D1F" w:rsidRDefault="004D5D89" w:rsidP="004A6125">
      <w:pPr>
        <w:rPr>
          <w:szCs w:val="24"/>
        </w:rPr>
      </w:pPr>
      <w:r w:rsidRPr="00DE0D1F">
        <w:rPr>
          <w:szCs w:val="24"/>
        </w:rPr>
        <w:t>Настоящим, ______________________________________________________________________,</w:t>
      </w:r>
    </w:p>
    <w:p w:rsidR="004D5D89" w:rsidRPr="00DE0D1F" w:rsidRDefault="004D5D89" w:rsidP="004A6125">
      <w:pPr>
        <w:jc w:val="both"/>
        <w:rPr>
          <w:szCs w:val="24"/>
          <w:vertAlign w:val="superscript"/>
        </w:rPr>
      </w:pPr>
      <w:r w:rsidRPr="00DE0D1F">
        <w:rPr>
          <w:szCs w:val="24"/>
          <w:vertAlign w:val="superscript"/>
        </w:rPr>
        <w:t xml:space="preserve">                                                                                                              (наименование</w:t>
      </w:r>
      <w:r w:rsidRPr="00DE0D1F">
        <w:rPr>
          <w:szCs w:val="24"/>
        </w:rPr>
        <w:t xml:space="preserve"> </w:t>
      </w:r>
      <w:r w:rsidRPr="00DE0D1F">
        <w:rPr>
          <w:szCs w:val="24"/>
          <w:vertAlign w:val="superscript"/>
        </w:rPr>
        <w:t>СТОРОНЫ1)</w:t>
      </w: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Адрес местонахождения (юридический адрес): __________________________________,</w:t>
      </w: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Фактический адрес: _________________________________________________________,</w:t>
      </w: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Свидетельство о регистрации: ________________________________________________</w:t>
      </w:r>
    </w:p>
    <w:p w:rsidR="004D5D89" w:rsidRPr="00DE0D1F" w:rsidRDefault="004D5D89" w:rsidP="004A6125">
      <w:pPr>
        <w:ind w:left="1416" w:firstLine="708"/>
        <w:jc w:val="both"/>
        <w:rPr>
          <w:sz w:val="22"/>
          <w:szCs w:val="22"/>
          <w:vertAlign w:val="superscript"/>
        </w:rPr>
      </w:pPr>
      <w:r w:rsidRPr="00DE0D1F">
        <w:rPr>
          <w:sz w:val="22"/>
          <w:szCs w:val="22"/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Pr="004A6125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125">
        <w:rPr>
          <w:i/>
          <w:szCs w:val="24"/>
          <w:highlight w:val="lightGray"/>
        </w:rPr>
        <w:instrText xml:space="preserve"> FORMTEXT </w:instrText>
      </w:r>
      <w:r w:rsidRPr="004A6125">
        <w:rPr>
          <w:i/>
          <w:szCs w:val="24"/>
          <w:highlight w:val="lightGray"/>
        </w:rPr>
      </w:r>
      <w:r w:rsidRPr="004A6125">
        <w:rPr>
          <w:i/>
          <w:szCs w:val="24"/>
          <w:highlight w:val="lightGray"/>
        </w:rPr>
        <w:fldChar w:fldCharType="separate"/>
      </w:r>
      <w:r w:rsidRPr="004A6125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125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ДОГОВОРА от 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№ 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собственниковСТОРОНЫ1, включая бенефициаров (в том числе конечных), по состоянию на «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>»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20</w:t>
      </w:r>
      <w:r w:rsidRPr="004A6125">
        <w:rPr>
          <w:szCs w:val="24"/>
          <w:highlight w:val="lightGray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Pr="004A6125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 &quot;НК &quot;Роснефть&quot; или Общество Группы как стороны в договоре, адрес местонахождения"/>
            </w:textInput>
          </w:ffData>
        </w:fldChar>
      </w:r>
      <w:r w:rsidRPr="004A6125">
        <w:rPr>
          <w:i/>
          <w:szCs w:val="24"/>
          <w:highlight w:val="lightGray"/>
        </w:rPr>
        <w:instrText xml:space="preserve"> FORMTEXT </w:instrText>
      </w:r>
      <w:r w:rsidRPr="004A6125">
        <w:rPr>
          <w:i/>
          <w:szCs w:val="24"/>
          <w:highlight w:val="lightGray"/>
        </w:rPr>
      </w:r>
      <w:r w:rsidRPr="004A6125">
        <w:rPr>
          <w:i/>
          <w:szCs w:val="24"/>
          <w:highlight w:val="lightGray"/>
        </w:rPr>
        <w:fldChar w:fldCharType="separate"/>
      </w:r>
      <w:r w:rsidRPr="004A6125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 "НК "Роснефть" или Общество Группы как стороны в договоре, адрес местонахождения</w:t>
      </w:r>
      <w:r w:rsidRPr="004A6125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в целях обеспечения прозрачности финансово-хозяйственной деятельности ПАО «НК «Роснефть» и Обществ, прямо или косвенно контролируемых ПАО «НК «Роснефть», в том числе исключения случаев конфликта интересов и злоупотреблений, связанных с выполнением менеджментом ПАО «НК «Роснефть» и Обществ, прямо или косвенно контролируемых ПАО «НК «Роснефть»,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Pr="004A6125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125">
        <w:rPr>
          <w:i/>
          <w:szCs w:val="24"/>
          <w:highlight w:val="lightGray"/>
        </w:rPr>
        <w:instrText xml:space="preserve"> FORMTEXT </w:instrText>
      </w:r>
      <w:r w:rsidRPr="004A6125">
        <w:rPr>
          <w:i/>
          <w:szCs w:val="24"/>
          <w:highlight w:val="lightGray"/>
        </w:rPr>
      </w:r>
      <w:r w:rsidRPr="004A6125">
        <w:rPr>
          <w:i/>
          <w:szCs w:val="24"/>
          <w:highlight w:val="lightGray"/>
        </w:rPr>
        <w:fldChar w:fldCharType="separate"/>
      </w:r>
      <w:r w:rsidRPr="004A6125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125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указанные в Информации о цепочке собственниковСТОРОНЫ1, включая бенефициаров (в том числе конечных).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СТОРОНЫ1,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законодательством.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t xml:space="preserve">Условием прекращения обработки персональных данных является получение </w:t>
      </w:r>
      <w:r w:rsidRPr="004A6125">
        <w:rPr>
          <w:i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указывается обозначение лица, получающего персональные данные: ПАО &quot;НК &quot;Роснефть&quot; или Общество Группы как стороны в договоре"/>
            </w:textInput>
          </w:ffData>
        </w:fldChar>
      </w:r>
      <w:r w:rsidRPr="004A6125">
        <w:rPr>
          <w:i/>
          <w:szCs w:val="24"/>
          <w:highlight w:val="lightGray"/>
        </w:rPr>
        <w:instrText xml:space="preserve"> FORMTEXT </w:instrText>
      </w:r>
      <w:r w:rsidRPr="004A6125">
        <w:rPr>
          <w:i/>
          <w:szCs w:val="24"/>
          <w:highlight w:val="lightGray"/>
        </w:rPr>
      </w:r>
      <w:r w:rsidRPr="004A6125">
        <w:rPr>
          <w:i/>
          <w:szCs w:val="24"/>
          <w:highlight w:val="lightGray"/>
        </w:rPr>
        <w:fldChar w:fldCharType="separate"/>
      </w:r>
      <w:r w:rsidRPr="004A6125">
        <w:rPr>
          <w:i/>
          <w:noProof/>
          <w:szCs w:val="24"/>
          <w:highlight w:val="lightGray"/>
        </w:rPr>
        <w:t>указывается обозначение лица, получающего персональные данные: ПАО "НК "Роснефть" или Общество Группы как стороны в договоре</w:t>
      </w:r>
      <w:r w:rsidRPr="004A6125">
        <w:rPr>
          <w:i/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письменного уведомления об отзыве согласия на обработку персональных данных.</w:t>
      </w:r>
    </w:p>
    <w:p w:rsidR="004D5D89" w:rsidRPr="00DE0D1F" w:rsidRDefault="004D5D89" w:rsidP="004A6125">
      <w:pPr>
        <w:spacing w:after="120"/>
        <w:jc w:val="both"/>
        <w:rPr>
          <w:szCs w:val="24"/>
        </w:rPr>
      </w:pPr>
      <w:r w:rsidRPr="00DE0D1F">
        <w:rPr>
          <w:szCs w:val="24"/>
        </w:rPr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4D5D89" w:rsidRPr="00DE0D1F" w:rsidRDefault="004D5D89" w:rsidP="004A6125">
      <w:pPr>
        <w:jc w:val="both"/>
        <w:rPr>
          <w:szCs w:val="24"/>
        </w:rPr>
      </w:pP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«</w:t>
      </w:r>
      <w:r w:rsidRPr="004A6125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>»</w:t>
      </w:r>
      <w:r w:rsidRPr="004A6125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>20</w:t>
      </w:r>
      <w:r w:rsidRPr="004A6125">
        <w:rPr>
          <w:szCs w:val="24"/>
          <w:highlight w:val="lightGray"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Pr="004A6125">
        <w:rPr>
          <w:szCs w:val="24"/>
          <w:highlight w:val="lightGray"/>
        </w:rPr>
        <w:instrText xml:space="preserve"> FORMTEXT </w:instrText>
      </w:r>
      <w:r w:rsidRPr="004A6125">
        <w:rPr>
          <w:szCs w:val="24"/>
          <w:highlight w:val="lightGray"/>
        </w:rPr>
      </w:r>
      <w:r w:rsidRPr="004A6125">
        <w:rPr>
          <w:szCs w:val="24"/>
          <w:highlight w:val="lightGray"/>
        </w:rPr>
        <w:fldChar w:fldCharType="separate"/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noProof/>
          <w:szCs w:val="24"/>
          <w:highlight w:val="lightGray"/>
        </w:rPr>
        <w:t> </w:t>
      </w:r>
      <w:r w:rsidRPr="004A6125">
        <w:rPr>
          <w:szCs w:val="24"/>
          <w:highlight w:val="lightGray"/>
        </w:rPr>
        <w:fldChar w:fldCharType="end"/>
      </w:r>
      <w:r w:rsidRPr="00DE0D1F">
        <w:rPr>
          <w:szCs w:val="24"/>
        </w:rPr>
        <w:t xml:space="preserve"> г.   _______________ (_________________________________)</w:t>
      </w:r>
    </w:p>
    <w:p w:rsidR="004D5D89" w:rsidRPr="00DE0D1F" w:rsidRDefault="004D5D89" w:rsidP="004A6125">
      <w:pPr>
        <w:jc w:val="both"/>
        <w:rPr>
          <w:szCs w:val="24"/>
        </w:rPr>
      </w:pPr>
      <w:r w:rsidRPr="00DE0D1F">
        <w:rPr>
          <w:szCs w:val="24"/>
        </w:rPr>
        <w:t>М.П.                                            (подпись)                       Должность, ФИО</w:t>
      </w:r>
    </w:p>
    <w:p w:rsidR="004D5D89" w:rsidRPr="00DE0D1F" w:rsidRDefault="004D5D89" w:rsidP="004A6125">
      <w:pPr>
        <w:pBdr>
          <w:bottom w:val="single" w:sz="4" w:space="1" w:color="auto"/>
        </w:pBdr>
        <w:shd w:val="clear" w:color="auto" w:fill="E0E0E0"/>
        <w:ind w:right="21"/>
        <w:jc w:val="both"/>
        <w:rPr>
          <w:b/>
          <w:bCs/>
          <w:color w:val="000000"/>
          <w:spacing w:val="36"/>
          <w:szCs w:val="24"/>
        </w:rPr>
      </w:pPr>
      <w:r w:rsidRPr="00DE0D1F">
        <w:rPr>
          <w:b/>
          <w:bCs/>
          <w:color w:val="000000"/>
          <w:spacing w:val="36"/>
          <w:szCs w:val="24"/>
        </w:rPr>
        <w:t>конец формы</w:t>
      </w:r>
    </w:p>
    <w:p w:rsidR="004D5D89" w:rsidRPr="00DE0D1F" w:rsidRDefault="004D5D89" w:rsidP="004A6125">
      <w:pPr>
        <w:jc w:val="both"/>
        <w:rPr>
          <w:szCs w:val="24"/>
        </w:rPr>
      </w:pPr>
    </w:p>
    <w:p w:rsidR="004D5D89" w:rsidRPr="00DE0D1F" w:rsidRDefault="004D5D89" w:rsidP="004A6125">
      <w:pPr>
        <w:suppressAutoHyphens/>
        <w:ind w:firstLine="720"/>
        <w:jc w:val="both"/>
        <w:rPr>
          <w:szCs w:val="24"/>
        </w:rPr>
      </w:pPr>
    </w:p>
    <w:p w:rsidR="004D5D89" w:rsidRDefault="004D5D89"/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B77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  <w:r>
        <w:rPr>
          <w:b/>
          <w:bCs/>
          <w:szCs w:val="24"/>
          <w:lang w:val="en-US" w:eastAsia="en-US"/>
        </w:rPr>
        <w:t>Приложение №  3</w:t>
      </w:r>
    </w:p>
    <w:p w:rsidR="004D5D89" w:rsidRDefault="004D5D89" w:rsidP="004A6125">
      <w:pPr>
        <w:jc w:val="center"/>
      </w:pPr>
    </w:p>
    <w:p w:rsidR="004D5D89" w:rsidRDefault="004D5D89" w:rsidP="004A6125">
      <w:pPr>
        <w:jc w:val="center"/>
      </w:pPr>
    </w:p>
    <w:p w:rsidR="004D5D89" w:rsidRDefault="004D5D89" w:rsidP="004A6125">
      <w:pPr>
        <w:jc w:val="center"/>
      </w:pPr>
    </w:p>
    <w:p w:rsidR="004D5D89" w:rsidRPr="00AB4634" w:rsidRDefault="004D5D89" w:rsidP="004A6125">
      <w:pPr>
        <w:jc w:val="center"/>
      </w:pPr>
      <w:r w:rsidRPr="00AB4634">
        <w:t xml:space="preserve">ФОРМА АКТА ПРИЕМА-ПЕРЕДАЧИ ДОКУМЕНТОВ, </w:t>
      </w:r>
    </w:p>
    <w:p w:rsidR="004D5D89" w:rsidRPr="00AB4634" w:rsidRDefault="004D5D89" w:rsidP="004A6125">
      <w:pPr>
        <w:jc w:val="center"/>
      </w:pPr>
      <w:r w:rsidRPr="00AB4634">
        <w:t xml:space="preserve">СОДЕРЖАЩИХ СВЕДЕНИЯ КОНФИДЕНЦИАЛЬНОГО ХАРАКТЕРА </w:t>
      </w:r>
    </w:p>
    <w:p w:rsidR="004D5D89" w:rsidRDefault="004D5D89" w:rsidP="004A6125">
      <w:pPr>
        <w:jc w:val="center"/>
        <w:rPr>
          <w:b/>
        </w:rPr>
      </w:pPr>
    </w:p>
    <w:p w:rsidR="004D5D89" w:rsidRPr="00FD5B4F" w:rsidRDefault="004D5D89" w:rsidP="004A6125">
      <w:pPr>
        <w:jc w:val="center"/>
        <w:rPr>
          <w:b/>
        </w:rPr>
      </w:pPr>
    </w:p>
    <w:p w:rsidR="004D5D89" w:rsidRPr="00FD5B4F" w:rsidRDefault="004D5D89" w:rsidP="004A6125">
      <w:pPr>
        <w:jc w:val="center"/>
        <w:rPr>
          <w:b/>
        </w:rPr>
      </w:pPr>
    </w:p>
    <w:p w:rsidR="004D5D89" w:rsidRPr="00FD5B4F" w:rsidRDefault="004D5D89" w:rsidP="004A6125">
      <w:pPr>
        <w:rPr>
          <w:i/>
        </w:rPr>
      </w:pPr>
      <w:r w:rsidRPr="00FD5B4F">
        <w:rPr>
          <w:i/>
        </w:rPr>
        <w:t>……………………………………………начало формы…………………………………………………</w:t>
      </w:r>
    </w:p>
    <w:p w:rsidR="004D5D89" w:rsidRDefault="004D5D89" w:rsidP="004A6125">
      <w:pPr>
        <w:spacing w:line="360" w:lineRule="exact"/>
        <w:jc w:val="center"/>
      </w:pPr>
    </w:p>
    <w:p w:rsidR="004D5D89" w:rsidRPr="00AB4634" w:rsidRDefault="004D5D89" w:rsidP="004A6125">
      <w:pPr>
        <w:spacing w:line="360" w:lineRule="exact"/>
        <w:jc w:val="center"/>
        <w:rPr>
          <w:b/>
        </w:rPr>
      </w:pPr>
      <w:r w:rsidRPr="00AB4634">
        <w:rPr>
          <w:b/>
        </w:rPr>
        <w:t>А К Т</w:t>
      </w:r>
      <w:r w:rsidRPr="00AB4634">
        <w:rPr>
          <w:b/>
        </w:rPr>
        <w:br/>
        <w:t xml:space="preserve">приема-передачи документов, </w:t>
      </w:r>
      <w:r w:rsidRPr="00AB4634">
        <w:rPr>
          <w:b/>
        </w:rPr>
        <w:br/>
        <w:t>содержащих сведения конфиденциального характера</w:t>
      </w:r>
    </w:p>
    <w:p w:rsidR="004D5D89" w:rsidRPr="00FD5B4F" w:rsidRDefault="004D5D89" w:rsidP="004A6125">
      <w:pPr>
        <w:spacing w:line="360" w:lineRule="exact"/>
        <w:jc w:val="center"/>
      </w:pPr>
    </w:p>
    <w:p w:rsidR="004D5D89" w:rsidRPr="00FD5B4F" w:rsidRDefault="004D5D89" w:rsidP="004A6125">
      <w:pPr>
        <w:spacing w:line="360" w:lineRule="exact"/>
        <w:ind w:firstLine="709"/>
      </w:pPr>
      <w:r w:rsidRPr="00FD5B4F">
        <w:t>Мы, нижеподписавшиеся __________</w:t>
      </w:r>
      <w:r w:rsidRPr="004A6125">
        <w:rPr>
          <w:color w:val="000000"/>
        </w:rPr>
        <w:t xml:space="preserve"> </w:t>
      </w:r>
      <w:r w:rsidRPr="00FD5B4F">
        <w:t xml:space="preserve">в лице </w:t>
      </w:r>
      <w:r w:rsidRPr="00FD5B4F">
        <w:softHyphen/>
      </w:r>
      <w:r w:rsidRPr="00FD5B4F">
        <w:softHyphen/>
      </w:r>
      <w:r w:rsidRPr="00FD5B4F">
        <w:softHyphen/>
        <w:t xml:space="preserve">_____________, действующего на основании </w:t>
      </w:r>
      <w:r w:rsidRPr="00FD5B4F">
        <w:softHyphen/>
      </w:r>
      <w:r w:rsidRPr="00FD5B4F">
        <w:softHyphen/>
      </w:r>
      <w:r w:rsidRPr="00FD5B4F">
        <w:softHyphen/>
        <w:t xml:space="preserve">_____________, и ____________ в лице </w:t>
      </w:r>
      <w:r w:rsidRPr="00FD5B4F">
        <w:softHyphen/>
      </w:r>
      <w:r w:rsidRPr="00FD5B4F">
        <w:softHyphen/>
      </w:r>
      <w:r w:rsidRPr="00FD5B4F">
        <w:softHyphen/>
        <w:t>_____________, действующего на основании _____________, составили Акт в том, что ___________ передал ____________ Конфиденциальную Информацию, в соответствии с Договором ____________ № _______ от «____» _______ 20__г.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Перечень передаваемой Конфиденциальной Информации: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1. ______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2. ______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4D5D89" w:rsidRPr="00FD5B4F" w:rsidRDefault="004D5D89" w:rsidP="004A6125">
      <w:pPr>
        <w:spacing w:line="360" w:lineRule="exact"/>
        <w:ind w:firstLine="709"/>
      </w:pPr>
      <w:r w:rsidRPr="00FD5B4F">
        <w:t>Акт составлен в двух экземплярах.</w:t>
      </w:r>
    </w:p>
    <w:p w:rsidR="004D5D89" w:rsidRPr="00FD5B4F" w:rsidRDefault="004D5D89" w:rsidP="004A6125">
      <w:pPr>
        <w:spacing w:line="360" w:lineRule="exact"/>
        <w:ind w:firstLine="567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226"/>
        <w:gridCol w:w="582"/>
        <w:gridCol w:w="4547"/>
      </w:tblGrid>
      <w:tr w:rsidR="004D5D89" w:rsidRPr="00FD5B4F" w:rsidTr="004A6125">
        <w:tc>
          <w:tcPr>
            <w:tcW w:w="4361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  <w:r w:rsidRPr="00FD5B4F">
              <w:t>от имени __________</w:t>
            </w:r>
          </w:p>
        </w:tc>
        <w:tc>
          <w:tcPr>
            <w:tcW w:w="601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  <w:tc>
          <w:tcPr>
            <w:tcW w:w="4677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  <w:r w:rsidRPr="00FD5B4F">
              <w:t>от имени _______________</w:t>
            </w:r>
          </w:p>
        </w:tc>
      </w:tr>
      <w:tr w:rsidR="004D5D89" w:rsidRPr="00FD5B4F" w:rsidTr="004A6125">
        <w:tc>
          <w:tcPr>
            <w:tcW w:w="4361" w:type="dxa"/>
            <w:tcBorders>
              <w:bottom w:val="single" w:sz="4" w:space="0" w:color="auto"/>
            </w:tcBorders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  <w:tc>
          <w:tcPr>
            <w:tcW w:w="601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bottom w:val="single" w:sz="4" w:space="0" w:color="auto"/>
            </w:tcBorders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</w:tr>
      <w:tr w:rsidR="004D5D89" w:rsidRPr="00FD5B4F" w:rsidTr="004A6125">
        <w:tc>
          <w:tcPr>
            <w:tcW w:w="4361" w:type="dxa"/>
            <w:tcBorders>
              <w:top w:val="single" w:sz="4" w:space="0" w:color="auto"/>
            </w:tcBorders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  <w:r w:rsidRPr="00FD5B4F">
              <w:t xml:space="preserve">Должность, подпись, расшифровка </w:t>
            </w:r>
          </w:p>
        </w:tc>
        <w:tc>
          <w:tcPr>
            <w:tcW w:w="601" w:type="dxa"/>
            <w:shd w:val="clear" w:color="auto" w:fill="auto"/>
          </w:tcPr>
          <w:p w:rsidR="004D5D89" w:rsidRPr="00FD5B4F" w:rsidRDefault="004D5D89" w:rsidP="004A6125">
            <w:pPr>
              <w:spacing w:line="360" w:lineRule="exact"/>
              <w:jc w:val="center"/>
            </w:pPr>
          </w:p>
        </w:tc>
        <w:tc>
          <w:tcPr>
            <w:tcW w:w="4677" w:type="dxa"/>
            <w:tcBorders>
              <w:top w:val="single" w:sz="4" w:space="0" w:color="auto"/>
            </w:tcBorders>
            <w:shd w:val="clear" w:color="auto" w:fill="auto"/>
          </w:tcPr>
          <w:p w:rsidR="004D5D89" w:rsidRPr="00FD5B4F" w:rsidRDefault="004D5D89" w:rsidP="004A6125">
            <w:pPr>
              <w:spacing w:line="360" w:lineRule="exact"/>
            </w:pPr>
            <w:r w:rsidRPr="00FD5B4F">
              <w:t xml:space="preserve">            Должность, подпись, расшифровка </w:t>
            </w:r>
          </w:p>
        </w:tc>
      </w:tr>
    </w:tbl>
    <w:p w:rsidR="004D5D89" w:rsidRDefault="004D5D89" w:rsidP="004A6125">
      <w:pPr>
        <w:spacing w:line="360" w:lineRule="exact"/>
        <w:ind w:firstLine="567"/>
      </w:pPr>
      <w:r w:rsidRPr="00FD5B4F">
        <w:tab/>
      </w:r>
      <w:r w:rsidRPr="00FD5B4F">
        <w:tab/>
      </w:r>
      <w:r w:rsidRPr="00FD5B4F">
        <w:tab/>
      </w:r>
      <w:r w:rsidRPr="00FD5B4F">
        <w:tab/>
        <w:t xml:space="preserve">              </w:t>
      </w:r>
    </w:p>
    <w:p w:rsidR="004D5D89" w:rsidRPr="00FD5B4F" w:rsidRDefault="004D5D89" w:rsidP="004A6125">
      <w:pPr>
        <w:spacing w:line="360" w:lineRule="exact"/>
        <w:ind w:firstLine="567"/>
      </w:pPr>
    </w:p>
    <w:p w:rsidR="004D5D89" w:rsidRPr="00FD5B4F" w:rsidRDefault="004D5D89" w:rsidP="004A6125">
      <w:pPr>
        <w:spacing w:line="360" w:lineRule="exact"/>
        <w:rPr>
          <w:i/>
        </w:rPr>
      </w:pPr>
      <w:r w:rsidRPr="00FD5B4F">
        <w:rPr>
          <w:i/>
        </w:rPr>
        <w:t>………………………………………………конец формы…………..………………………………...</w:t>
      </w:r>
    </w:p>
    <w:p w:rsidR="004D5D89" w:rsidRPr="00FD5B4F" w:rsidRDefault="004D5D89" w:rsidP="004A6125">
      <w:pPr>
        <w:spacing w:before="120" w:after="120"/>
        <w:jc w:val="center"/>
        <w:rPr>
          <w:b/>
        </w:rPr>
      </w:pPr>
    </w:p>
    <w:p w:rsidR="004D5D89" w:rsidRDefault="004D5D89"/>
    <w:p w:rsidR="00BB7701" w:rsidRDefault="00BB7701" w:rsidP="00AE0D9D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  <w:sectPr w:rsidR="00BB77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B7701" w:rsidRDefault="00BB7701" w:rsidP="00F92BA6">
      <w:pPr>
        <w:pStyle w:val="a8"/>
        <w:spacing w:before="0" w:beforeAutospacing="0" w:after="0" w:afterAutospacing="0"/>
        <w:jc w:val="center"/>
      </w:pPr>
      <w:r>
        <w:t>ЗАКЛЮЧИТЕЛЬНЫЕ ПОЛОЖЕНИЯ</w:t>
      </w:r>
    </w:p>
    <w:p w:rsidR="00BB7701" w:rsidRDefault="00BB7701" w:rsidP="00F92BA6">
      <w:pPr>
        <w:pStyle w:val="a8"/>
        <w:spacing w:before="0" w:beforeAutospacing="0" w:after="0" w:afterAutospacing="0"/>
        <w:jc w:val="center"/>
      </w:pPr>
    </w:p>
    <w:p w:rsidR="00BB7701" w:rsidRPr="000711F7" w:rsidRDefault="00BB7701" w:rsidP="00F92BA6">
      <w:pPr>
        <w:pStyle w:val="a8"/>
        <w:spacing w:before="0" w:beforeAutospacing="0" w:after="0" w:afterAutospacing="0"/>
      </w:pPr>
      <w:r w:rsidRPr="000711F7">
        <w:t xml:space="preserve">1. В остальном, что не предусмотрено настоящим Приложением, Стороны руководствуются </w:t>
      </w:r>
      <w:r w:rsidRPr="000711F7">
        <w:fldChar w:fldCharType="begin">
          <w:ffData>
            <w:name w:val="ТекстовоеПоле15"/>
            <w:enabled/>
            <w:calcOnExit w:val="0"/>
            <w:textInput>
              <w:default w:val="ДОГОВОРОМ"/>
            </w:textInput>
          </w:ffData>
        </w:fldChar>
      </w:r>
      <w:bookmarkStart w:id="68" w:name="ТекстовоеПоле15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ДОГОВОРОМ</w:t>
      </w:r>
      <w:r w:rsidRPr="000711F7">
        <w:fldChar w:fldCharType="end"/>
      </w:r>
      <w:bookmarkEnd w:id="68"/>
      <w:r w:rsidRPr="000711F7">
        <w:t>.</w:t>
      </w:r>
    </w:p>
    <w:p w:rsidR="00BB7701" w:rsidRPr="000711F7" w:rsidRDefault="00BB7701" w:rsidP="00F92BA6">
      <w:pPr>
        <w:pStyle w:val="a8"/>
        <w:spacing w:before="0" w:beforeAutospacing="0" w:after="0" w:afterAutospacing="0"/>
      </w:pPr>
      <w:r w:rsidRPr="000711F7">
        <w:t xml:space="preserve">2. Настоящее Приложение является неотъемлемой частью </w:t>
      </w:r>
      <w:r w:rsidRPr="000711F7">
        <w:fldChar w:fldCharType="begin">
          <w:ffData>
            <w:name w:val="ТекстовоеПоле16"/>
            <w:enabled/>
            <w:calcOnExit w:val="0"/>
            <w:textInput>
              <w:default w:val="ДОГОВОРА"/>
            </w:textInput>
          </w:ffData>
        </w:fldChar>
      </w:r>
      <w:bookmarkStart w:id="69" w:name="ТекстовоеПоле16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69"/>
      <w:r w:rsidRPr="000711F7">
        <w:t>, составлено в 2 (двух) оригинальных экземплярах, идентичных по содержанию, имеющих равную юридическую силу, по одному для каждой из Сторон.</w:t>
      </w:r>
    </w:p>
    <w:p w:rsidR="00BB7701" w:rsidRDefault="00BB7701" w:rsidP="00F92BA6">
      <w:pPr>
        <w:pStyle w:val="a8"/>
        <w:spacing w:before="0" w:beforeAutospacing="0" w:after="0" w:afterAutospacing="0"/>
      </w:pPr>
      <w:r w:rsidRPr="000711F7">
        <w:t xml:space="preserve">3. Настоящее Приложение вступает в силу со дня его подписания Сторонами и действует в течение всего срока действия </w:t>
      </w:r>
      <w:r w:rsidRPr="000711F7">
        <w:fldChar w:fldCharType="begin">
          <w:ffData>
            <w:name w:val="ТекстовоеПоле17"/>
            <w:enabled/>
            <w:calcOnExit w:val="0"/>
            <w:textInput>
              <w:default w:val="ДОГОВОРА"/>
            </w:textInput>
          </w:ffData>
        </w:fldChar>
      </w:r>
      <w:bookmarkStart w:id="70" w:name="ТекстовоеПоле17"/>
      <w:r w:rsidRPr="000711F7">
        <w:instrText xml:space="preserve"> FORMTEXT </w:instrText>
      </w:r>
      <w:r w:rsidRPr="000711F7">
        <w:fldChar w:fldCharType="separate"/>
      </w:r>
      <w:r w:rsidRPr="000711F7">
        <w:rPr>
          <w:noProof/>
        </w:rPr>
        <w:t>ДОГОВОРА</w:t>
      </w:r>
      <w:r w:rsidRPr="000711F7">
        <w:fldChar w:fldCharType="end"/>
      </w:r>
      <w:bookmarkEnd w:id="70"/>
      <w:r w:rsidRPr="000711F7">
        <w:t>.</w:t>
      </w:r>
    </w:p>
    <w:p w:rsidR="00BB7701" w:rsidRDefault="00BB7701" w:rsidP="00F92BA6">
      <w:pPr>
        <w:rPr>
          <w:color w:val="1F497D"/>
        </w:rPr>
      </w:pPr>
    </w:p>
    <w:p w:rsidR="00BB7701" w:rsidRDefault="00BB7701" w:rsidP="00F92BA6">
      <w:pPr>
        <w:pStyle w:val="a8"/>
        <w:spacing w:before="0" w:beforeAutospacing="0" w:after="0" w:afterAutospacing="0"/>
        <w:jc w:val="center"/>
      </w:pPr>
      <w:r>
        <w:t>ПОДПИСИ СТОРОН:</w:t>
      </w:r>
    </w:p>
    <w:p w:rsidR="00BB7701" w:rsidRDefault="00BB7701" w:rsidP="00F92BA6">
      <w:pPr>
        <w:pStyle w:val="a8"/>
        <w:spacing w:before="0" w:beforeAutospacing="0" w:after="0" w:afterAutospacing="0"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BB7701" w:rsidRPr="00553FC1" w:rsidTr="00F92BA6">
        <w:tc>
          <w:tcPr>
            <w:tcW w:w="4672" w:type="dxa"/>
            <w:shd w:val="clear" w:color="auto" w:fill="auto"/>
          </w:tcPr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1"/>
                  <w:enabled/>
                  <w:calcOnExit w:val="0"/>
                  <w:textInput>
                    <w:default w:val="СТОРОНА 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СТОРОНА 1</w:t>
            </w:r>
            <w:r>
              <w:fldChar w:fldCharType="end"/>
            </w:r>
            <w:r w:rsidRPr="00553FC1">
              <w:t>:</w:t>
            </w:r>
          </w:p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4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  <w:tc>
          <w:tcPr>
            <w:tcW w:w="4673" w:type="dxa"/>
            <w:shd w:val="clear" w:color="auto" w:fill="auto"/>
          </w:tcPr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t xml:space="preserve">От 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СТОРОНА 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СТОРОНА 2</w:t>
            </w:r>
            <w:r>
              <w:fldChar w:fldCharType="end"/>
            </w:r>
            <w:r w:rsidRPr="00553FC1">
              <w:t>:</w:t>
            </w:r>
          </w:p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r w:rsidRPr="00553FC1">
              <w:instrText xml:space="preserve"> FORMTEXT </w:instrText>
            </w:r>
            <w:r w:rsidRPr="00553FC1">
              <w:fldChar w:fldCharType="separate"/>
            </w:r>
            <w:r w:rsidRPr="00553FC1">
              <w:rPr>
                <w:noProof/>
              </w:rPr>
              <w:t>(указывается должность)</w:t>
            </w:r>
            <w:r w:rsidRPr="00553FC1">
              <w:fldChar w:fldCharType="end"/>
            </w:r>
          </w:p>
        </w:tc>
      </w:tr>
      <w:tr w:rsidR="00BB7701" w:rsidRPr="00553FC1" w:rsidTr="00F92BA6">
        <w:tc>
          <w:tcPr>
            <w:tcW w:w="4672" w:type="dxa"/>
            <w:shd w:val="clear" w:color="auto" w:fill="auto"/>
          </w:tcPr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r w:rsidRPr="00553FC1">
              <w:t>/</w:t>
            </w:r>
          </w:p>
          <w:p w:rsidR="00BB7701" w:rsidRPr="00553FC1" w:rsidRDefault="00BB7701" w:rsidP="00F92BA6">
            <w:pPr>
              <w:rPr>
                <w:szCs w:val="24"/>
              </w:rPr>
            </w:pPr>
            <w:r w:rsidRPr="00553FC1">
              <w:rPr>
                <w:szCs w:val="24"/>
              </w:rPr>
              <w:t>М.П.</w:t>
            </w:r>
          </w:p>
        </w:tc>
        <w:tc>
          <w:tcPr>
            <w:tcW w:w="4673" w:type="dxa"/>
            <w:shd w:val="clear" w:color="auto" w:fill="auto"/>
          </w:tcPr>
          <w:p w:rsidR="00BB7701" w:rsidRPr="00553FC1" w:rsidRDefault="00BB7701" w:rsidP="00F92BA6">
            <w:pPr>
              <w:pStyle w:val="a8"/>
              <w:spacing w:before="0" w:beforeAutospacing="0" w:after="0" w:afterAutospacing="0"/>
            </w:pPr>
            <w:r w:rsidRPr="00553FC1">
              <w:t xml:space="preserve">________________ / </w:t>
            </w:r>
            <w: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И.О. Фамилия"/>
                  </w:textInput>
                </w:ffData>
              </w:fldChar>
            </w:r>
            <w:bookmarkStart w:id="71" w:name="ТекстовоеПоле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И.О. Фамилия</w:t>
            </w:r>
            <w:r>
              <w:fldChar w:fldCharType="end"/>
            </w:r>
            <w:bookmarkEnd w:id="71"/>
            <w:r w:rsidRPr="00553FC1">
              <w:t>/</w:t>
            </w:r>
          </w:p>
          <w:p w:rsidR="00BB7701" w:rsidRPr="00553FC1" w:rsidRDefault="00BB7701" w:rsidP="00F92BA6">
            <w:pPr>
              <w:rPr>
                <w:color w:val="1F497D"/>
              </w:rPr>
            </w:pPr>
            <w:r w:rsidRPr="00553FC1">
              <w:rPr>
                <w:szCs w:val="24"/>
              </w:rPr>
              <w:t>М.П.</w:t>
            </w:r>
          </w:p>
          <w:p w:rsidR="00BB7701" w:rsidRPr="00553FC1" w:rsidRDefault="00BB7701" w:rsidP="00F92BA6">
            <w:pPr>
              <w:pStyle w:val="a8"/>
              <w:spacing w:before="0" w:beforeAutospacing="0" w:after="0" w:afterAutospacing="0"/>
              <w:jc w:val="center"/>
            </w:pPr>
          </w:p>
        </w:tc>
      </w:tr>
    </w:tbl>
    <w:p w:rsidR="00BB7701" w:rsidRDefault="00BB7701" w:rsidP="00F92BA6">
      <w:pPr>
        <w:pStyle w:val="a8"/>
        <w:spacing w:before="0" w:beforeAutospacing="0" w:after="0" w:afterAutospacing="0"/>
        <w:jc w:val="center"/>
      </w:pPr>
    </w:p>
    <w:p w:rsidR="00BB7701" w:rsidRDefault="00BB7701" w:rsidP="00F92BA6">
      <w:pPr>
        <w:rPr>
          <w:color w:val="1F497D"/>
        </w:rPr>
      </w:pPr>
    </w:p>
    <w:p w:rsidR="00BB7701" w:rsidRDefault="00BB7701" w:rsidP="00F92BA6">
      <w:pPr>
        <w:pStyle w:val="a8"/>
        <w:spacing w:before="0" w:beforeAutospacing="0" w:after="0" w:afterAutospacing="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3"/>
        <w:gridCol w:w="4673"/>
      </w:tblGrid>
      <w:tr w:rsidR="00BB7701" w:rsidRPr="00F10416" w:rsidTr="00F92BA6">
        <w:tc>
          <w:tcPr>
            <w:tcW w:w="4673" w:type="dxa"/>
            <w:shd w:val="clear" w:color="auto" w:fill="auto"/>
          </w:tcPr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1"/>
                  <w:enabled/>
                  <w:calcOnExit w:val="0"/>
                  <w:textInput>
                    <w:default w:val="СТОРОНА 3:"/>
                  </w:textInput>
                </w:ffData>
              </w:fldChar>
            </w:r>
            <w:bookmarkStart w:id="72" w:name="ТекстовоеПоле11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СТОРОНА 3:</w:t>
            </w:r>
            <w:r w:rsidRPr="00F10416">
              <w:fldChar w:fldCharType="end"/>
            </w:r>
            <w:bookmarkEnd w:id="72"/>
          </w:p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2"/>
                  <w:enabled/>
                  <w:calcOnExit w:val="0"/>
                  <w:textInput>
                    <w:default w:val="(указывается должность)"/>
                  </w:textInput>
                </w:ffData>
              </w:fldChar>
            </w:r>
            <w:bookmarkStart w:id="73" w:name="ТекстовоеПоле12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(указывается должность)</w:t>
            </w:r>
            <w:r w:rsidRPr="00F10416">
              <w:fldChar w:fldCharType="end"/>
            </w:r>
            <w:bookmarkEnd w:id="73"/>
          </w:p>
        </w:tc>
        <w:tc>
          <w:tcPr>
            <w:tcW w:w="4673" w:type="dxa"/>
          </w:tcPr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</w:p>
        </w:tc>
      </w:tr>
      <w:tr w:rsidR="00BB7701" w:rsidRPr="00553FC1" w:rsidTr="00F92BA6">
        <w:tc>
          <w:tcPr>
            <w:tcW w:w="4673" w:type="dxa"/>
            <w:shd w:val="clear" w:color="auto" w:fill="auto"/>
          </w:tcPr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  <w:r w:rsidRPr="00F10416">
              <w:fldChar w:fldCharType="begin">
                <w:ffData>
                  <w:name w:val="ТекстовоеПоле13"/>
                  <w:enabled/>
                  <w:calcOnExit w:val="0"/>
                  <w:textInput>
                    <w:default w:val="________________ / И.О. Фамилия/"/>
                  </w:textInput>
                </w:ffData>
              </w:fldChar>
            </w:r>
            <w:bookmarkStart w:id="74" w:name="ТекстовоеПоле13"/>
            <w:r w:rsidRPr="00F10416">
              <w:instrText xml:space="preserve"> FORMTEXT </w:instrText>
            </w:r>
            <w:r w:rsidRPr="00F10416">
              <w:fldChar w:fldCharType="separate"/>
            </w:r>
            <w:r w:rsidRPr="00F10416">
              <w:rPr>
                <w:noProof/>
              </w:rPr>
              <w:t>________________ / И.О. Фамилия/</w:t>
            </w:r>
            <w:r w:rsidRPr="00F10416">
              <w:fldChar w:fldCharType="end"/>
            </w:r>
            <w:bookmarkEnd w:id="74"/>
          </w:p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  <w:r w:rsidRPr="00F10416">
              <w:rPr>
                <w:rFonts w:eastAsia="Times New Roman"/>
                <w:color w:val="auto"/>
              </w:rPr>
              <w:fldChar w:fldCharType="begin">
                <w:ffData>
                  <w:name w:val="ТекстовоеПоле14"/>
                  <w:enabled/>
                  <w:calcOnExit w:val="0"/>
                  <w:textInput>
                    <w:default w:val="М.П."/>
                  </w:textInput>
                </w:ffData>
              </w:fldChar>
            </w:r>
            <w:bookmarkStart w:id="75" w:name="ТекстовоеПоле14"/>
            <w:r w:rsidRPr="00F10416">
              <w:rPr>
                <w:rFonts w:eastAsia="Times New Roman"/>
                <w:color w:val="auto"/>
              </w:rPr>
              <w:instrText xml:space="preserve"> FORMTEXT </w:instrText>
            </w:r>
            <w:r w:rsidRPr="00F10416">
              <w:rPr>
                <w:rFonts w:eastAsia="Times New Roman"/>
                <w:color w:val="auto"/>
              </w:rPr>
            </w:r>
            <w:r w:rsidRPr="00F10416">
              <w:rPr>
                <w:rFonts w:eastAsia="Times New Roman"/>
                <w:color w:val="auto"/>
              </w:rPr>
              <w:fldChar w:fldCharType="separate"/>
            </w:r>
            <w:r w:rsidRPr="00F10416">
              <w:rPr>
                <w:rFonts w:eastAsia="Times New Roman"/>
                <w:noProof/>
                <w:color w:val="auto"/>
              </w:rPr>
              <w:t>М.П.</w:t>
            </w:r>
            <w:r w:rsidRPr="00F10416">
              <w:rPr>
                <w:rFonts w:eastAsia="Times New Roman"/>
                <w:color w:val="auto"/>
              </w:rPr>
              <w:fldChar w:fldCharType="end"/>
            </w:r>
            <w:bookmarkEnd w:id="75"/>
          </w:p>
        </w:tc>
        <w:tc>
          <w:tcPr>
            <w:tcW w:w="4673" w:type="dxa"/>
          </w:tcPr>
          <w:p w:rsidR="00BB7701" w:rsidRPr="00F10416" w:rsidRDefault="00BB7701" w:rsidP="00F92BA6">
            <w:pPr>
              <w:pStyle w:val="a8"/>
              <w:spacing w:before="0" w:beforeAutospacing="0" w:after="0" w:afterAutospacing="0"/>
            </w:pPr>
          </w:p>
        </w:tc>
      </w:tr>
    </w:tbl>
    <w:p w:rsidR="00BB7701" w:rsidRDefault="00BB7701"/>
    <w:p w:rsidR="00BB7701" w:rsidRPr="007B37D6" w:rsidRDefault="00BB7701" w:rsidP="00BB7701">
      <w:pPr>
        <w:keepNext/>
        <w:keepLines/>
        <w:spacing w:line="276" w:lineRule="auto"/>
        <w:outlineLvl w:val="1"/>
        <w:rPr>
          <w:b/>
          <w:bCs/>
          <w:szCs w:val="24"/>
          <w:lang w:val="en-US" w:eastAsia="en-US"/>
        </w:rPr>
      </w:pPr>
    </w:p>
    <w:sectPr w:rsidR="00BB7701" w:rsidRPr="007B3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6125" w:rsidRDefault="004A6125" w:rsidP="004D5D89">
      <w:r>
        <w:separator/>
      </w:r>
    </w:p>
  </w:endnote>
  <w:endnote w:type="continuationSeparator" w:id="0">
    <w:p w:rsidR="004A6125" w:rsidRDefault="004A6125" w:rsidP="004D5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D89" w:rsidRPr="004D5D89" w:rsidRDefault="004D5D89" w:rsidP="004D5D89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D89" w:rsidRPr="004D5D89" w:rsidRDefault="004D5D89" w:rsidP="004D5D89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D89" w:rsidRPr="004D5D89" w:rsidRDefault="004D5D89" w:rsidP="004D5D8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6125" w:rsidRDefault="004A6125" w:rsidP="004D5D89">
      <w:r>
        <w:separator/>
      </w:r>
    </w:p>
  </w:footnote>
  <w:footnote w:type="continuationSeparator" w:id="0">
    <w:p w:rsidR="004A6125" w:rsidRDefault="004A6125" w:rsidP="004D5D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D89" w:rsidRPr="004D5D89" w:rsidRDefault="004D5D89" w:rsidP="004D5D8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D89" w:rsidRPr="004D5D89" w:rsidRDefault="004D5D89" w:rsidP="004D5D89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D5D89" w:rsidRPr="004D5D89" w:rsidRDefault="004D5D89" w:rsidP="004D5D8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97415"/>
    <w:multiLevelType w:val="hybridMultilevel"/>
    <w:tmpl w:val="493C0B9C"/>
    <w:lvl w:ilvl="0" w:tplc="E25EE574">
      <w:start w:val="1"/>
      <w:numFmt w:val="decimal"/>
      <w:lvlText w:val="%1."/>
      <w:lvlJc w:val="left"/>
      <w:pPr>
        <w:ind w:left="27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91" w:hanging="360"/>
      </w:pPr>
    </w:lvl>
    <w:lvl w:ilvl="2" w:tplc="0419001B" w:tentative="1">
      <w:start w:val="1"/>
      <w:numFmt w:val="lowerRoman"/>
      <w:lvlText w:val="%3."/>
      <w:lvlJc w:val="right"/>
      <w:pPr>
        <w:ind w:left="4211" w:hanging="180"/>
      </w:pPr>
    </w:lvl>
    <w:lvl w:ilvl="3" w:tplc="0419000F" w:tentative="1">
      <w:start w:val="1"/>
      <w:numFmt w:val="decimal"/>
      <w:lvlText w:val="%4."/>
      <w:lvlJc w:val="left"/>
      <w:pPr>
        <w:ind w:left="4931" w:hanging="360"/>
      </w:pPr>
    </w:lvl>
    <w:lvl w:ilvl="4" w:tplc="04190019" w:tentative="1">
      <w:start w:val="1"/>
      <w:numFmt w:val="lowerLetter"/>
      <w:lvlText w:val="%5."/>
      <w:lvlJc w:val="left"/>
      <w:pPr>
        <w:ind w:left="5651" w:hanging="360"/>
      </w:pPr>
    </w:lvl>
    <w:lvl w:ilvl="5" w:tplc="0419001B" w:tentative="1">
      <w:start w:val="1"/>
      <w:numFmt w:val="lowerRoman"/>
      <w:lvlText w:val="%6."/>
      <w:lvlJc w:val="right"/>
      <w:pPr>
        <w:ind w:left="6371" w:hanging="180"/>
      </w:pPr>
    </w:lvl>
    <w:lvl w:ilvl="6" w:tplc="0419000F" w:tentative="1">
      <w:start w:val="1"/>
      <w:numFmt w:val="decimal"/>
      <w:lvlText w:val="%7."/>
      <w:lvlJc w:val="left"/>
      <w:pPr>
        <w:ind w:left="7091" w:hanging="360"/>
      </w:pPr>
    </w:lvl>
    <w:lvl w:ilvl="7" w:tplc="04190019" w:tentative="1">
      <w:start w:val="1"/>
      <w:numFmt w:val="lowerLetter"/>
      <w:lvlText w:val="%8."/>
      <w:lvlJc w:val="left"/>
      <w:pPr>
        <w:ind w:left="7811" w:hanging="360"/>
      </w:pPr>
    </w:lvl>
    <w:lvl w:ilvl="8" w:tplc="0419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1" w15:restartNumberingAfterBreak="0">
    <w:nsid w:val="0F600BC7"/>
    <w:multiLevelType w:val="hybridMultilevel"/>
    <w:tmpl w:val="413C08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4D5D56"/>
    <w:multiLevelType w:val="hybridMultilevel"/>
    <w:tmpl w:val="F8661166"/>
    <w:lvl w:ilvl="0" w:tplc="9B8CB01A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E327A8"/>
    <w:multiLevelType w:val="hybridMultilevel"/>
    <w:tmpl w:val="43DA4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9DA"/>
    <w:rsid w:val="0002707E"/>
    <w:rsid w:val="000B5BDF"/>
    <w:rsid w:val="00136F35"/>
    <w:rsid w:val="00141505"/>
    <w:rsid w:val="00181516"/>
    <w:rsid w:val="0020113F"/>
    <w:rsid w:val="0022109D"/>
    <w:rsid w:val="00272894"/>
    <w:rsid w:val="00372C9F"/>
    <w:rsid w:val="003A0F03"/>
    <w:rsid w:val="003E3AAF"/>
    <w:rsid w:val="0042572A"/>
    <w:rsid w:val="004353A2"/>
    <w:rsid w:val="004A6125"/>
    <w:rsid w:val="004D5D89"/>
    <w:rsid w:val="00503281"/>
    <w:rsid w:val="00574662"/>
    <w:rsid w:val="00581EDF"/>
    <w:rsid w:val="005919DA"/>
    <w:rsid w:val="005944E2"/>
    <w:rsid w:val="00680634"/>
    <w:rsid w:val="006E20C7"/>
    <w:rsid w:val="0074661E"/>
    <w:rsid w:val="00772D57"/>
    <w:rsid w:val="0079681F"/>
    <w:rsid w:val="007B37D6"/>
    <w:rsid w:val="007C310C"/>
    <w:rsid w:val="00820140"/>
    <w:rsid w:val="008278E0"/>
    <w:rsid w:val="0088409F"/>
    <w:rsid w:val="0096590E"/>
    <w:rsid w:val="009C7BC3"/>
    <w:rsid w:val="00A01C47"/>
    <w:rsid w:val="00A11C05"/>
    <w:rsid w:val="00AE0D9D"/>
    <w:rsid w:val="00AF6D01"/>
    <w:rsid w:val="00B26CE9"/>
    <w:rsid w:val="00B50A12"/>
    <w:rsid w:val="00B57B41"/>
    <w:rsid w:val="00BB7701"/>
    <w:rsid w:val="00C0676B"/>
    <w:rsid w:val="00CD060B"/>
    <w:rsid w:val="00CF0182"/>
    <w:rsid w:val="00D46382"/>
    <w:rsid w:val="00D82BF0"/>
    <w:rsid w:val="00DC03B6"/>
    <w:rsid w:val="00E00928"/>
    <w:rsid w:val="00E55BEA"/>
    <w:rsid w:val="00EB6033"/>
    <w:rsid w:val="00ED79BD"/>
    <w:rsid w:val="00F14E0F"/>
    <w:rsid w:val="00F81861"/>
    <w:rsid w:val="00F9223E"/>
    <w:rsid w:val="00F9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CEE6119A-CE15-4EC6-A57E-2938A466D4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5BEA"/>
    <w:rPr>
      <w:rFonts w:ascii="Times New Roman" w:eastAsia="Times New Roman" w:hAnsi="Times New Roman"/>
      <w:sz w:val="24"/>
    </w:rPr>
  </w:style>
  <w:style w:type="paragraph" w:styleId="1">
    <w:name w:val="heading 1"/>
    <w:aliases w:val="новая страница"/>
    <w:basedOn w:val="a"/>
    <w:next w:val="a"/>
    <w:link w:val="10"/>
    <w:qFormat/>
    <w:rsid w:val="00E55BEA"/>
    <w:pPr>
      <w:keepNext/>
      <w:ind w:firstLine="720"/>
      <w:jc w:val="center"/>
      <w:outlineLvl w:val="0"/>
    </w:pPr>
    <w:rPr>
      <w:sz w:val="28"/>
      <w:lang w:val="x-none" w:eastAsia="x-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новая страница Знак"/>
    <w:link w:val="1"/>
    <w:rsid w:val="00E55BEA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paragraph" w:customStyle="1" w:styleId="Text">
    <w:name w:val="Text"/>
    <w:basedOn w:val="a"/>
    <w:rsid w:val="00E55BEA"/>
    <w:pPr>
      <w:spacing w:after="240"/>
    </w:pPr>
    <w:rPr>
      <w:lang w:val="en-US" w:eastAsia="en-US"/>
    </w:rPr>
  </w:style>
  <w:style w:type="paragraph" w:styleId="a3">
    <w:name w:val="List Paragraph"/>
    <w:aliases w:val="Bullet_IRAO,List Paragraph"/>
    <w:basedOn w:val="a"/>
    <w:link w:val="a4"/>
    <w:uiPriority w:val="34"/>
    <w:qFormat/>
    <w:rsid w:val="00E55BE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4">
    <w:name w:val="Абзац списка Знак"/>
    <w:aliases w:val="Bullet_IRAO Знак,List Paragraph Знак"/>
    <w:link w:val="a3"/>
    <w:uiPriority w:val="34"/>
    <w:locked/>
    <w:rsid w:val="00E55BEA"/>
    <w:rPr>
      <w:rFonts w:ascii="Calibri" w:eastAsia="Calibri" w:hAnsi="Calibri" w:cs="Times New Roman"/>
      <w:lang w:val="x-none"/>
    </w:rPr>
  </w:style>
  <w:style w:type="paragraph" w:styleId="a5">
    <w:name w:val="Title"/>
    <w:basedOn w:val="a"/>
    <w:next w:val="a"/>
    <w:link w:val="a6"/>
    <w:uiPriority w:val="10"/>
    <w:qFormat/>
    <w:rsid w:val="0074661E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a6">
    <w:name w:val="Название Знак"/>
    <w:link w:val="a5"/>
    <w:uiPriority w:val="10"/>
    <w:rsid w:val="0074661E"/>
    <w:rPr>
      <w:rFonts w:ascii="Calibri Light" w:eastAsia="Times New Roman" w:hAnsi="Calibri Light" w:cs="Times New Roman"/>
      <w:spacing w:val="-10"/>
      <w:kern w:val="28"/>
      <w:sz w:val="56"/>
      <w:szCs w:val="56"/>
      <w:lang w:eastAsia="ru-RU"/>
    </w:rPr>
  </w:style>
  <w:style w:type="table" w:styleId="a7">
    <w:name w:val="Table Grid"/>
    <w:basedOn w:val="a1"/>
    <w:uiPriority w:val="59"/>
    <w:rsid w:val="00AF6D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BB7701"/>
    <w:pPr>
      <w:spacing w:before="100" w:beforeAutospacing="1" w:after="100" w:afterAutospacing="1"/>
    </w:pPr>
    <w:rPr>
      <w:rFonts w:eastAsia="Calibri"/>
      <w:color w:val="000000"/>
      <w:szCs w:val="24"/>
    </w:rPr>
  </w:style>
  <w:style w:type="paragraph" w:styleId="a9">
    <w:name w:val="header"/>
    <w:basedOn w:val="a"/>
    <w:link w:val="aa"/>
    <w:uiPriority w:val="99"/>
    <w:unhideWhenUsed/>
    <w:rsid w:val="004D5D89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4D5D89"/>
    <w:rPr>
      <w:rFonts w:ascii="Times New Roman" w:eastAsia="Times New Roman" w:hAnsi="Times New Roman"/>
      <w:sz w:val="24"/>
    </w:rPr>
  </w:style>
  <w:style w:type="paragraph" w:styleId="ab">
    <w:name w:val="footer"/>
    <w:basedOn w:val="a"/>
    <w:link w:val="ac"/>
    <w:uiPriority w:val="99"/>
    <w:unhideWhenUsed/>
    <w:rsid w:val="004D5D8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4D5D89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3E0ABB-5E92-415C-A023-C764951594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3380</Words>
  <Characters>19269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22604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Мордовцев Александр Сергеевич</dc:creator>
  <cp:keywords/>
  <dc:description/>
  <cp:lastModifiedBy>Евсеева Нина Михайловна</cp:lastModifiedBy>
  <cp:revision>3</cp:revision>
  <dcterms:created xsi:type="dcterms:W3CDTF">2026-04-07T14:01:00Z</dcterms:created>
  <dcterms:modified xsi:type="dcterms:W3CDTF">2026-04-07T14:01:00Z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DEX_NUM" linkTarget="INDEX_NUM">
    <vt:lpwstr/>
  </property>
</Properties>
</file>